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4F28D" w14:textId="710B3287" w:rsidR="00A3024A" w:rsidRPr="00A34AF6" w:rsidRDefault="00A3024A" w:rsidP="00A3024A">
      <w:pPr>
        <w:widowControl/>
        <w:jc w:val="center"/>
        <w:rPr>
          <w:rFonts w:ascii="標楷體" w:eastAsia="標楷體" w:hAnsi="標楷體" w:cs="新細明體"/>
          <w:b/>
          <w:bCs/>
          <w:kern w:val="0"/>
          <w:sz w:val="39"/>
          <w:szCs w:val="39"/>
        </w:rPr>
      </w:pPr>
      <w:bookmarkStart w:id="0" w:name="_GoBack"/>
      <w:bookmarkEnd w:id="0"/>
      <w:r w:rsidRPr="00A34AF6">
        <w:rPr>
          <w:rFonts w:ascii="標楷體" w:eastAsia="標楷體" w:hAnsi="標楷體" w:cs="新細明體" w:hint="eastAsia"/>
          <w:b/>
          <w:bCs/>
          <w:kern w:val="0"/>
          <w:sz w:val="39"/>
          <w:szCs w:val="39"/>
        </w:rPr>
        <w:t>屏東縣</w:t>
      </w:r>
      <w:r w:rsidRPr="00A34AF6">
        <w:rPr>
          <w:rFonts w:ascii="標楷體" w:eastAsia="標楷體" w:hAnsi="標楷體" w:cs="新細明體"/>
          <w:b/>
          <w:bCs/>
          <w:kern w:val="0"/>
          <w:sz w:val="40"/>
          <w:szCs w:val="40"/>
        </w:rPr>
        <w:t>111</w:t>
      </w:r>
      <w:r w:rsidRPr="00A34AF6">
        <w:rPr>
          <w:rFonts w:ascii="標楷體" w:eastAsia="標楷體" w:hAnsi="標楷體" w:cs="新細明體" w:hint="eastAsia"/>
          <w:b/>
          <w:bCs/>
          <w:kern w:val="0"/>
          <w:sz w:val="39"/>
          <w:szCs w:val="39"/>
        </w:rPr>
        <w:t>年度足球</w:t>
      </w:r>
      <w:r w:rsidR="00396459">
        <w:rPr>
          <w:rFonts w:ascii="標楷體" w:eastAsia="標楷體" w:hAnsi="標楷體" w:cs="新細明體" w:hint="eastAsia"/>
          <w:b/>
          <w:bCs/>
          <w:kern w:val="0"/>
          <w:sz w:val="39"/>
          <w:szCs w:val="39"/>
        </w:rPr>
        <w:t>週末</w:t>
      </w:r>
      <w:r w:rsidRPr="00A34AF6">
        <w:rPr>
          <w:rFonts w:ascii="標楷體" w:eastAsia="標楷體" w:hAnsi="標楷體" w:cs="新細明體" w:hint="eastAsia"/>
          <w:b/>
          <w:bCs/>
          <w:kern w:val="0"/>
          <w:sz w:val="39"/>
          <w:szCs w:val="39"/>
        </w:rPr>
        <w:t>聯賽</w:t>
      </w:r>
      <w:r w:rsidR="00305F89">
        <w:rPr>
          <w:rFonts w:ascii="標楷體" w:eastAsia="標楷體" w:hAnsi="標楷體" w:cs="新細明體" w:hint="eastAsia"/>
          <w:b/>
          <w:bCs/>
          <w:kern w:val="0"/>
          <w:sz w:val="39"/>
          <w:szCs w:val="39"/>
        </w:rPr>
        <w:t>競賽規程</w:t>
      </w:r>
    </w:p>
    <w:p w14:paraId="5A95AC4F" w14:textId="77777777" w:rsidR="004D2E38" w:rsidRPr="00A34AF6" w:rsidRDefault="004D2E38" w:rsidP="004D2E38">
      <w:pPr>
        <w:pStyle w:val="a8"/>
        <w:widowControl/>
        <w:numPr>
          <w:ilvl w:val="0"/>
          <w:numId w:val="2"/>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宗旨：推展國民中學足球運動，倡導校園運動風氣，充實學童快樂校園生</w:t>
      </w:r>
    </w:p>
    <w:p w14:paraId="3B004018" w14:textId="77777777" w:rsidR="004D2E38" w:rsidRPr="00A34AF6" w:rsidRDefault="004D2E38" w:rsidP="00A967A0">
      <w:pPr>
        <w:pStyle w:val="a8"/>
        <w:widowControl/>
        <w:ind w:leftChars="0" w:firstLineChars="331" w:firstLine="794"/>
        <w:rPr>
          <w:rFonts w:ascii="標楷體" w:eastAsia="標楷體" w:hAnsi="標楷體" w:cs="新細明體"/>
          <w:kern w:val="0"/>
          <w:szCs w:val="24"/>
        </w:rPr>
      </w:pPr>
      <w:r w:rsidRPr="00A34AF6">
        <w:rPr>
          <w:rFonts w:ascii="標楷體" w:eastAsia="標楷體" w:hAnsi="標楷體" w:cs="新細明體" w:hint="eastAsia"/>
          <w:kern w:val="0"/>
          <w:szCs w:val="24"/>
        </w:rPr>
        <w:t>活，促進團隊精神及人際關係，廣植基礎足球運動人口。</w:t>
      </w:r>
    </w:p>
    <w:p w14:paraId="13A7BA0E" w14:textId="77777777"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貳、組織</w:t>
      </w:r>
    </w:p>
    <w:p w14:paraId="24995CB1" w14:textId="77777777"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一、主辦單位：屏東縣政府</w:t>
      </w:r>
    </w:p>
    <w:p w14:paraId="2A85AF38" w14:textId="10EA1FFD"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二、指導單位:屏東縣體育會、屏東縣體育會足球委員會</w:t>
      </w:r>
    </w:p>
    <w:p w14:paraId="659FC4AB" w14:textId="6729CB93"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三、承辦單位：長治國中</w:t>
      </w:r>
    </w:p>
    <w:p w14:paraId="3D48BF58" w14:textId="0AF5A3EC"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四、協辦單位：</w:t>
      </w:r>
      <w:r w:rsidR="00E3417C" w:rsidRPr="00A34AF6">
        <w:rPr>
          <w:rFonts w:ascii="標楷體" w:eastAsia="標楷體" w:hAnsi="標楷體" w:cs="新細明體" w:hint="eastAsia"/>
          <w:kern w:val="0"/>
          <w:szCs w:val="24"/>
        </w:rPr>
        <w:t>來義高中</w:t>
      </w:r>
      <w:r w:rsidR="0038714F" w:rsidRPr="00A34AF6">
        <w:rPr>
          <w:rFonts w:ascii="標楷體" w:eastAsia="標楷體" w:hAnsi="標楷體" w:cs="新細明體" w:hint="eastAsia"/>
          <w:kern w:val="0"/>
          <w:szCs w:val="24"/>
        </w:rPr>
        <w:t>、</w:t>
      </w:r>
      <w:r w:rsidR="002B22F8" w:rsidRPr="00A34AF6">
        <w:rPr>
          <w:rFonts w:ascii="標楷體" w:eastAsia="標楷體" w:hAnsi="標楷體" w:cs="新細明體" w:hint="eastAsia"/>
          <w:kern w:val="0"/>
          <w:szCs w:val="24"/>
        </w:rPr>
        <w:t>屏東縣足球發展協會</w:t>
      </w:r>
    </w:p>
    <w:p w14:paraId="2E541EF0" w14:textId="77777777" w:rsidR="00A967A0" w:rsidRPr="00A34AF6" w:rsidRDefault="004D2E38" w:rsidP="00A967A0">
      <w:pPr>
        <w:widowControl/>
        <w:rPr>
          <w:rFonts w:ascii="標楷體" w:eastAsia="標楷體" w:hAnsi="標楷體"/>
        </w:rPr>
      </w:pPr>
      <w:r w:rsidRPr="00A34AF6">
        <w:rPr>
          <w:rFonts w:ascii="標楷體" w:eastAsia="標楷體" w:hAnsi="標楷體" w:cs="新細明體" w:hint="eastAsia"/>
          <w:kern w:val="0"/>
          <w:szCs w:val="24"/>
        </w:rPr>
        <w:t>參、</w:t>
      </w:r>
      <w:r w:rsidR="00A967A0" w:rsidRPr="00A34AF6">
        <w:rPr>
          <w:rFonts w:ascii="標楷體" w:eastAsia="標楷體" w:hAnsi="標楷體"/>
        </w:rPr>
        <w:t xml:space="preserve">運動競賽紀律委員會 </w:t>
      </w:r>
    </w:p>
    <w:p w14:paraId="6C33972E" w14:textId="77777777" w:rsidR="00A967A0" w:rsidRPr="00A34AF6" w:rsidRDefault="00A967A0" w:rsidP="00A967A0">
      <w:pPr>
        <w:widowControl/>
        <w:rPr>
          <w:rFonts w:ascii="標楷體" w:eastAsia="標楷體" w:hAnsi="標楷體"/>
        </w:rPr>
      </w:pPr>
      <w:r w:rsidRPr="00A34AF6">
        <w:rPr>
          <w:rFonts w:ascii="標楷體" w:eastAsia="標楷體" w:hAnsi="標楷體"/>
        </w:rPr>
        <w:t xml:space="preserve"> （一）遴聘專家學者擔任。 </w:t>
      </w:r>
    </w:p>
    <w:p w14:paraId="2AE16A09" w14:textId="123BB02E" w:rsidR="004D2E38" w:rsidRPr="00A34AF6" w:rsidRDefault="00A967A0" w:rsidP="00A967A0">
      <w:pPr>
        <w:widowControl/>
        <w:rPr>
          <w:rFonts w:ascii="標楷體" w:eastAsia="標楷體" w:hAnsi="標楷體" w:cs="新細明體"/>
          <w:kern w:val="0"/>
          <w:szCs w:val="24"/>
        </w:rPr>
      </w:pPr>
      <w:r w:rsidRPr="00A34AF6">
        <w:rPr>
          <w:rFonts w:ascii="標楷體" w:eastAsia="標楷體" w:hAnsi="標楷體"/>
        </w:rPr>
        <w:t xml:space="preserve"> （二）負責審議本會技術委員會議決之運動代表隊違規申訴案件。</w:t>
      </w:r>
    </w:p>
    <w:p w14:paraId="30338A6A" w14:textId="77777777" w:rsidR="00A967A0" w:rsidRPr="00A34AF6" w:rsidRDefault="00E3417C" w:rsidP="00A967A0">
      <w:pPr>
        <w:widowControl/>
        <w:rPr>
          <w:rFonts w:ascii="標楷體" w:eastAsia="標楷體" w:hAnsi="標楷體"/>
        </w:rPr>
      </w:pPr>
      <w:r w:rsidRPr="00A34AF6">
        <w:rPr>
          <w:rFonts w:ascii="標楷體" w:eastAsia="標楷體" w:hAnsi="標楷體"/>
        </w:rPr>
        <w:t>肆、</w:t>
      </w:r>
      <w:r w:rsidR="00A967A0" w:rsidRPr="00A34AF6">
        <w:rPr>
          <w:rFonts w:ascii="標楷體" w:eastAsia="標楷體" w:hAnsi="標楷體"/>
        </w:rPr>
        <w:t xml:space="preserve">規劃委員會 </w:t>
      </w:r>
    </w:p>
    <w:p w14:paraId="4451E012" w14:textId="77777777" w:rsidR="00A967A0" w:rsidRPr="00A34AF6" w:rsidRDefault="00A967A0" w:rsidP="00A967A0">
      <w:pPr>
        <w:widowControl/>
        <w:rPr>
          <w:rFonts w:ascii="標楷體" w:eastAsia="標楷體" w:hAnsi="標楷體"/>
        </w:rPr>
      </w:pPr>
      <w:r w:rsidRPr="00A34AF6">
        <w:rPr>
          <w:rFonts w:ascii="標楷體" w:eastAsia="標楷體" w:hAnsi="標楷體"/>
        </w:rPr>
        <w:t xml:space="preserve"> （一）遴聘足球運動之專業人士組成。</w:t>
      </w:r>
    </w:p>
    <w:p w14:paraId="2523DA07" w14:textId="140DEB08" w:rsidR="00A967A0" w:rsidRPr="00A34AF6" w:rsidRDefault="00A967A0" w:rsidP="00A967A0">
      <w:pPr>
        <w:widowControl/>
        <w:rPr>
          <w:rFonts w:ascii="標楷體" w:eastAsia="標楷體" w:hAnsi="標楷體"/>
        </w:rPr>
      </w:pPr>
      <w:r w:rsidRPr="00A34AF6">
        <w:rPr>
          <w:rFonts w:ascii="標楷體" w:eastAsia="標楷體" w:hAnsi="標楷體"/>
        </w:rPr>
        <w:t xml:space="preserve"> （二）負責規劃聯賽有關競賽、行政等事宜。</w:t>
      </w:r>
    </w:p>
    <w:p w14:paraId="371BC9DE" w14:textId="77777777" w:rsidR="00A967A0" w:rsidRPr="00A34AF6" w:rsidRDefault="00E3417C" w:rsidP="00A967A0">
      <w:pPr>
        <w:widowControl/>
        <w:rPr>
          <w:rFonts w:ascii="標楷體" w:eastAsia="標楷體" w:hAnsi="標楷體"/>
        </w:rPr>
      </w:pPr>
      <w:r w:rsidRPr="00A34AF6">
        <w:rPr>
          <w:rFonts w:ascii="標楷體" w:eastAsia="標楷體" w:hAnsi="標楷體"/>
        </w:rPr>
        <w:t>伍、</w:t>
      </w:r>
      <w:r w:rsidR="00A967A0" w:rsidRPr="00A34AF6">
        <w:rPr>
          <w:rFonts w:ascii="標楷體" w:eastAsia="標楷體" w:hAnsi="標楷體"/>
        </w:rPr>
        <w:t xml:space="preserve">技術委員會 </w:t>
      </w:r>
    </w:p>
    <w:p w14:paraId="401C07D7" w14:textId="77777777" w:rsidR="00A967A0" w:rsidRPr="00A34AF6" w:rsidRDefault="00A967A0" w:rsidP="00A967A0">
      <w:pPr>
        <w:widowControl/>
        <w:rPr>
          <w:rFonts w:ascii="標楷體" w:eastAsia="標楷體" w:hAnsi="標楷體"/>
        </w:rPr>
      </w:pPr>
      <w:r w:rsidRPr="00A34AF6">
        <w:rPr>
          <w:rFonts w:ascii="標楷體" w:eastAsia="標楷體" w:hAnsi="標楷體"/>
        </w:rPr>
        <w:t xml:space="preserve"> （一）遴聘足球運動之專業人士組成。 </w:t>
      </w:r>
    </w:p>
    <w:p w14:paraId="23AB7034" w14:textId="0E6593CE" w:rsidR="00A967A0" w:rsidRPr="00A34AF6" w:rsidRDefault="00A967A0" w:rsidP="00A967A0">
      <w:pPr>
        <w:widowControl/>
        <w:rPr>
          <w:rFonts w:ascii="標楷體" w:eastAsia="標楷體" w:hAnsi="標楷體"/>
        </w:rPr>
      </w:pPr>
      <w:r w:rsidRPr="00A34AF6">
        <w:rPr>
          <w:rFonts w:ascii="標楷體" w:eastAsia="標楷體" w:hAnsi="標楷體"/>
        </w:rPr>
        <w:t xml:space="preserve"> （二）負責足球聯賽有關競賽、裁判、行政支援及審議違規等事宜。</w:t>
      </w:r>
    </w:p>
    <w:p w14:paraId="243D2903" w14:textId="6E1C866B" w:rsidR="00A967A0" w:rsidRPr="00A34AF6" w:rsidRDefault="00A967A0" w:rsidP="004D2E38">
      <w:pPr>
        <w:widowControl/>
        <w:rPr>
          <w:rFonts w:ascii="標楷體" w:eastAsia="標楷體" w:hAnsi="標楷體" w:cs="新細明體"/>
          <w:kern w:val="0"/>
          <w:szCs w:val="24"/>
        </w:rPr>
      </w:pPr>
      <w:r w:rsidRPr="00A34AF6">
        <w:rPr>
          <w:rFonts w:ascii="標楷體" w:eastAsia="標楷體" w:hAnsi="標楷體"/>
        </w:rPr>
        <w:t>陸</w:t>
      </w:r>
      <w:r w:rsidRPr="00A34AF6">
        <w:rPr>
          <w:rFonts w:ascii="標楷體" w:eastAsia="標楷體" w:hAnsi="標楷體" w:hint="eastAsia"/>
        </w:rPr>
        <w:t>、</w:t>
      </w:r>
      <w:r w:rsidRPr="00A34AF6">
        <w:rPr>
          <w:rFonts w:ascii="標楷體" w:eastAsia="標楷體" w:hAnsi="標楷體" w:cs="新細明體" w:hint="eastAsia"/>
          <w:kern w:val="0"/>
          <w:szCs w:val="24"/>
        </w:rPr>
        <w:t>比賽日期:民國</w:t>
      </w:r>
      <w:r w:rsidRPr="00A34AF6">
        <w:rPr>
          <w:rFonts w:ascii="標楷體" w:eastAsia="標楷體" w:hAnsi="標楷體" w:cs="Times New Roman"/>
          <w:kern w:val="0"/>
          <w:szCs w:val="24"/>
        </w:rPr>
        <w:t>11</w:t>
      </w:r>
      <w:r w:rsidRPr="00A34AF6">
        <w:rPr>
          <w:rFonts w:ascii="標楷體" w:eastAsia="標楷體" w:hAnsi="標楷體" w:cs="Times New Roman" w:hint="eastAsia"/>
          <w:kern w:val="0"/>
          <w:szCs w:val="24"/>
        </w:rPr>
        <w:t>1</w:t>
      </w:r>
      <w:r w:rsidRPr="00A34AF6">
        <w:rPr>
          <w:rFonts w:ascii="標楷體" w:eastAsia="標楷體" w:hAnsi="標楷體" w:cs="新細明體" w:hint="eastAsia"/>
          <w:kern w:val="0"/>
          <w:szCs w:val="24"/>
        </w:rPr>
        <w:t>年0</w:t>
      </w:r>
      <w:r w:rsidRPr="00A34AF6">
        <w:rPr>
          <w:rFonts w:ascii="標楷體" w:eastAsia="標楷體" w:hAnsi="標楷體" w:cs="新細明體"/>
          <w:kern w:val="0"/>
          <w:szCs w:val="24"/>
        </w:rPr>
        <w:t>9</w:t>
      </w:r>
      <w:r w:rsidRPr="00A34AF6">
        <w:rPr>
          <w:rFonts w:ascii="標楷體" w:eastAsia="標楷體" w:hAnsi="標楷體" w:cs="新細明體" w:hint="eastAsia"/>
          <w:kern w:val="0"/>
          <w:szCs w:val="24"/>
        </w:rPr>
        <w:t>月17日起至</w:t>
      </w:r>
      <w:r w:rsidRPr="00A34AF6">
        <w:rPr>
          <w:rFonts w:ascii="標楷體" w:eastAsia="標楷體" w:hAnsi="標楷體" w:cs="Times New Roman"/>
          <w:kern w:val="0"/>
          <w:szCs w:val="24"/>
        </w:rPr>
        <w:t>111</w:t>
      </w:r>
      <w:r w:rsidRPr="00A34AF6">
        <w:rPr>
          <w:rFonts w:ascii="標楷體" w:eastAsia="標楷體" w:hAnsi="標楷體" w:cs="新細明體" w:hint="eastAsia"/>
          <w:kern w:val="0"/>
          <w:szCs w:val="24"/>
        </w:rPr>
        <w:t>年1</w:t>
      </w:r>
      <w:r w:rsidR="0033360A" w:rsidRPr="00A34AF6">
        <w:rPr>
          <w:rFonts w:ascii="標楷體" w:eastAsia="標楷體" w:hAnsi="標楷體" w:cs="新細明體" w:hint="eastAsia"/>
          <w:kern w:val="0"/>
          <w:szCs w:val="24"/>
        </w:rPr>
        <w:t>2</w:t>
      </w:r>
      <w:r w:rsidRPr="00A34AF6">
        <w:rPr>
          <w:rFonts w:ascii="標楷體" w:eastAsia="標楷體" w:hAnsi="標楷體" w:cs="新細明體" w:hint="eastAsia"/>
          <w:kern w:val="0"/>
          <w:szCs w:val="24"/>
        </w:rPr>
        <w:t>月</w:t>
      </w:r>
      <w:r w:rsidR="0033360A" w:rsidRPr="00A34AF6">
        <w:rPr>
          <w:rFonts w:ascii="標楷體" w:eastAsia="標楷體" w:hAnsi="標楷體" w:cs="新細明體" w:hint="eastAsia"/>
          <w:kern w:val="0"/>
          <w:szCs w:val="24"/>
        </w:rPr>
        <w:t>18</w:t>
      </w:r>
      <w:r w:rsidRPr="00A34AF6">
        <w:rPr>
          <w:rFonts w:ascii="標楷體" w:eastAsia="標楷體" w:hAnsi="標楷體" w:cs="新細明體" w:hint="eastAsia"/>
          <w:kern w:val="0"/>
          <w:szCs w:val="24"/>
        </w:rPr>
        <w:t>日(</w:t>
      </w:r>
      <w:r w:rsidR="00A34AF6">
        <w:rPr>
          <w:rFonts w:ascii="標楷體" w:eastAsia="標楷體" w:hAnsi="標楷體" w:cs="新細明體" w:hint="eastAsia"/>
          <w:kern w:val="0"/>
          <w:szCs w:val="24"/>
        </w:rPr>
        <w:t>週</w:t>
      </w:r>
      <w:r w:rsidRPr="00A34AF6">
        <w:rPr>
          <w:rFonts w:ascii="標楷體" w:eastAsia="標楷體" w:hAnsi="標楷體" w:cs="新細明體" w:hint="eastAsia"/>
          <w:kern w:val="0"/>
          <w:szCs w:val="24"/>
        </w:rPr>
        <w:t>休二日</w:t>
      </w:r>
      <w:r w:rsidRPr="00A34AF6">
        <w:rPr>
          <w:rFonts w:ascii="標楷體" w:eastAsia="標楷體" w:hAnsi="標楷體" w:cs="新細明體"/>
          <w:kern w:val="0"/>
          <w:szCs w:val="24"/>
        </w:rPr>
        <w:t>)</w:t>
      </w:r>
      <w:r w:rsidRPr="00A34AF6">
        <w:rPr>
          <w:rFonts w:ascii="標楷體" w:eastAsia="標楷體" w:hAnsi="標楷體" w:cs="新細明體" w:hint="eastAsia"/>
          <w:kern w:val="0"/>
          <w:szCs w:val="24"/>
        </w:rPr>
        <w:t>。</w:t>
      </w:r>
    </w:p>
    <w:p w14:paraId="566F1588" w14:textId="0532BE92" w:rsidR="007D41FB" w:rsidRPr="00A34AF6" w:rsidRDefault="007D41FB"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※賽事期間如遇縣內既定比賽及全國性比賽，相關球隊由主辦單位協商 </w:t>
      </w:r>
    </w:p>
    <w:p w14:paraId="4F289290" w14:textId="0EFE9408" w:rsidR="007D41FB" w:rsidRPr="00A34AF6" w:rsidRDefault="007D41FB" w:rsidP="004D2E38">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延賽事宜</w:t>
      </w:r>
      <w:r w:rsidRPr="00A34AF6">
        <w:rPr>
          <w:rFonts w:ascii="標楷體" w:eastAsia="標楷體" w:hAnsi="標楷體" w:cs="新細明體" w:hint="eastAsia"/>
          <w:kern w:val="0"/>
          <w:szCs w:val="24"/>
        </w:rPr>
        <w:t>。</w:t>
      </w:r>
    </w:p>
    <w:p w14:paraId="30F7C5DC" w14:textId="4E0A79B0" w:rsidR="00A967A0" w:rsidRPr="00A34AF6" w:rsidRDefault="00E3417C"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柒、</w:t>
      </w:r>
      <w:r w:rsidR="00A967A0" w:rsidRPr="00A34AF6">
        <w:rPr>
          <w:rFonts w:ascii="標楷體" w:eastAsia="標楷體" w:hAnsi="標楷體" w:cs="新細明體" w:hint="eastAsia"/>
          <w:kern w:val="0"/>
          <w:szCs w:val="24"/>
        </w:rPr>
        <w:t>報名時間:即日起至</w:t>
      </w:r>
      <w:r w:rsidR="00A967A0" w:rsidRPr="00A34AF6">
        <w:rPr>
          <w:rFonts w:ascii="標楷體" w:eastAsia="標楷體" w:hAnsi="標楷體" w:cs="Times New Roman"/>
          <w:kern w:val="0"/>
          <w:szCs w:val="24"/>
        </w:rPr>
        <w:t>11</w:t>
      </w:r>
      <w:r w:rsidR="00A967A0" w:rsidRPr="00A34AF6">
        <w:rPr>
          <w:rFonts w:ascii="標楷體" w:eastAsia="標楷體" w:hAnsi="標楷體" w:cs="Times New Roman" w:hint="eastAsia"/>
          <w:kern w:val="0"/>
          <w:szCs w:val="24"/>
        </w:rPr>
        <w:t>1</w:t>
      </w:r>
      <w:r w:rsidR="00A967A0" w:rsidRPr="00A34AF6">
        <w:rPr>
          <w:rFonts w:ascii="標楷體" w:eastAsia="標楷體" w:hAnsi="標楷體" w:cs="新細明體" w:hint="eastAsia"/>
          <w:kern w:val="0"/>
          <w:szCs w:val="24"/>
        </w:rPr>
        <w:t>年08月31日(星期三)中午12點截止</w:t>
      </w:r>
    </w:p>
    <w:p w14:paraId="2C6E48D6" w14:textId="13EBA968"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二、報名信箱:</w:t>
      </w:r>
      <w:r w:rsidRPr="00A34AF6">
        <w:rPr>
          <w:rFonts w:ascii="標楷體" w:eastAsia="標楷體" w:hAnsi="標楷體" w:cs="新細明體"/>
          <w:kern w:val="0"/>
          <w:szCs w:val="24"/>
        </w:rPr>
        <w:t>s2664406@yahoo.com.tw</w:t>
      </w:r>
    </w:p>
    <w:p w14:paraId="1DED1143" w14:textId="2BD3EE10"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三、報名聯絡人:蔡志彬 </w:t>
      </w:r>
      <w:r w:rsidRPr="00A34AF6">
        <w:rPr>
          <w:rFonts w:ascii="標楷體" w:eastAsia="標楷體" w:hAnsi="標楷體" w:cs="新細明體"/>
          <w:kern w:val="0"/>
          <w:szCs w:val="24"/>
        </w:rPr>
        <w:t xml:space="preserve">  0913051661</w:t>
      </w:r>
    </w:p>
    <w:p w14:paraId="21DE2397" w14:textId="2ABBF0D0"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四、球員一經報名後，不得更換或遞補名單及球衣號碼。</w:t>
      </w:r>
    </w:p>
    <w:p w14:paraId="18B56C4C" w14:textId="62082B66" w:rsidR="002B22F8" w:rsidRPr="00A34AF6" w:rsidRDefault="002B22F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比賽地點:</w:t>
      </w:r>
    </w:p>
    <w:p w14:paraId="74118603" w14:textId="10EA401D" w:rsidR="002B22F8" w:rsidRPr="00A34AF6" w:rsidRDefault="002B22F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北區:長治國中八人制人工草皮足球場。</w:t>
      </w:r>
    </w:p>
    <w:p w14:paraId="05AA5F1F" w14:textId="6E6722ED" w:rsidR="002B22F8" w:rsidRPr="00A34AF6" w:rsidRDefault="002B22F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南區:來義高中</w:t>
      </w:r>
      <w:r w:rsidR="00A34AF6">
        <w:rPr>
          <w:rFonts w:ascii="標楷體" w:eastAsia="標楷體" w:hAnsi="標楷體" w:cs="新細明體" w:hint="eastAsia"/>
          <w:kern w:val="0"/>
          <w:szCs w:val="24"/>
        </w:rPr>
        <w:t>八人制</w:t>
      </w:r>
      <w:r w:rsidRPr="00A34AF6">
        <w:rPr>
          <w:rFonts w:ascii="標楷體" w:eastAsia="標楷體" w:hAnsi="標楷體" w:cs="新細明體" w:hint="eastAsia"/>
          <w:kern w:val="0"/>
          <w:szCs w:val="24"/>
        </w:rPr>
        <w:t>人工草皮足球場。</w:t>
      </w:r>
    </w:p>
    <w:p w14:paraId="507B0C55" w14:textId="0514A909" w:rsidR="002B22F8" w:rsidRPr="00A34AF6" w:rsidRDefault="002B22F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決賽:長治國中八人制人工草皮足球場。</w:t>
      </w:r>
    </w:p>
    <w:p w14:paraId="3FDE1AA2" w14:textId="231BAA84" w:rsidR="00E3417C" w:rsidRPr="00A34AF6" w:rsidRDefault="00E3417C"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捌、競賽分組</w:t>
      </w:r>
    </w:p>
    <w:p w14:paraId="1F0F45AF" w14:textId="602EFC2B" w:rsidR="00E3417C" w:rsidRPr="00A34AF6" w:rsidRDefault="00E3417C" w:rsidP="00E3417C">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國中女子組。 </w:t>
      </w:r>
    </w:p>
    <w:p w14:paraId="27F107DE" w14:textId="1EBA71C6" w:rsidR="00E3417C" w:rsidRPr="00A34AF6" w:rsidRDefault="00E3417C" w:rsidP="00E3417C">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國中男子組。</w:t>
      </w:r>
    </w:p>
    <w:p w14:paraId="3BF343D9" w14:textId="6A3F8E2C"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國小女子組。 </w:t>
      </w:r>
    </w:p>
    <w:p w14:paraId="00121EAD" w14:textId="0126370F"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國小男子組。</w:t>
      </w:r>
    </w:p>
    <w:p w14:paraId="64C79973" w14:textId="703EB868" w:rsidR="00E3417C" w:rsidRPr="00A34AF6" w:rsidRDefault="00E3417C" w:rsidP="00E3417C">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107374" w:rsidRPr="00A34AF6">
        <w:rPr>
          <w:rFonts w:ascii="標楷體" w:eastAsia="標楷體" w:hAnsi="標楷體" w:cs="新細明體" w:hint="eastAsia"/>
          <w:kern w:val="0"/>
          <w:szCs w:val="24"/>
        </w:rPr>
        <w:t xml:space="preserve">  </w:t>
      </w:r>
      <w:r w:rsidRPr="00A34AF6">
        <w:rPr>
          <w:rFonts w:ascii="標楷體" w:eastAsia="標楷體" w:hAnsi="標楷體" w:cs="新細明體" w:hint="eastAsia"/>
          <w:kern w:val="0"/>
          <w:szCs w:val="24"/>
        </w:rPr>
        <w:t xml:space="preserve"> ※男、女可混合組隊。</w:t>
      </w:r>
    </w:p>
    <w:p w14:paraId="7C941D84" w14:textId="7A4A24AE" w:rsidR="00E3417C"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kern w:val="0"/>
          <w:szCs w:val="24"/>
        </w:rPr>
        <w:t>玖</w:t>
      </w:r>
      <w:r w:rsidRPr="00A34AF6">
        <w:rPr>
          <w:rFonts w:ascii="標楷體" w:eastAsia="標楷體" w:hAnsi="標楷體" w:cs="新細明體" w:hint="eastAsia"/>
          <w:kern w:val="0"/>
          <w:szCs w:val="24"/>
        </w:rPr>
        <w:t>、球員資格:</w:t>
      </w:r>
    </w:p>
    <w:p w14:paraId="096E2D56" w14:textId="345B47AB" w:rsidR="00D247EF"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一</w:t>
      </w:r>
      <w:r w:rsidRPr="00A34AF6">
        <w:rPr>
          <w:rFonts w:ascii="標楷體" w:eastAsia="標楷體" w:hAnsi="標楷體" w:cs="新細明體" w:hint="eastAsia"/>
          <w:kern w:val="0"/>
          <w:szCs w:val="24"/>
        </w:rPr>
        <w:t>、</w:t>
      </w:r>
      <w:r w:rsidRPr="00A34AF6">
        <w:rPr>
          <w:rFonts w:ascii="標楷體" w:eastAsia="標楷體" w:hAnsi="標楷體" w:cs="新細明體"/>
          <w:kern w:val="0"/>
          <w:szCs w:val="24"/>
        </w:rPr>
        <w:t>國中組:</w:t>
      </w:r>
    </w:p>
    <w:p w14:paraId="25C46837" w14:textId="77777777"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 (一) </w:t>
      </w:r>
      <w:r w:rsidRPr="00A34AF6">
        <w:rPr>
          <w:rFonts w:ascii="標楷體" w:eastAsia="標楷體" w:hAnsi="標楷體" w:cs="Times New Roman" w:hint="eastAsia"/>
          <w:kern w:val="0"/>
          <w:szCs w:val="24"/>
        </w:rPr>
        <w:t>屏東</w:t>
      </w:r>
      <w:r w:rsidRPr="00A34AF6">
        <w:rPr>
          <w:rFonts w:ascii="標楷體" w:eastAsia="標楷體" w:hAnsi="標楷體" w:cs="新細明體" w:hint="eastAsia"/>
          <w:kern w:val="0"/>
          <w:szCs w:val="24"/>
        </w:rPr>
        <w:t>公、私立國民中學，以單一學校組隊報名參加；</w:t>
      </w:r>
    </w:p>
    <w:p w14:paraId="7ADEC464" w14:textId="170500AB"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二</w:t>
      </w:r>
      <w:r w:rsidRPr="00A34AF6">
        <w:rPr>
          <w:rFonts w:ascii="標楷體" w:eastAsia="標楷體" w:hAnsi="標楷體" w:cs="Times New Roman"/>
          <w:kern w:val="0"/>
          <w:szCs w:val="24"/>
        </w:rPr>
        <w:t>)</w:t>
      </w:r>
      <w:r w:rsidRPr="00A34AF6">
        <w:rPr>
          <w:rFonts w:ascii="標楷體" w:eastAsia="標楷體" w:hAnsi="標楷體" w:cs="Times New Roman" w:hint="eastAsia"/>
          <w:kern w:val="0"/>
          <w:szCs w:val="24"/>
        </w:rPr>
        <w:t xml:space="preserve"> </w:t>
      </w:r>
      <w:r w:rsidRPr="00A34AF6">
        <w:rPr>
          <w:rFonts w:ascii="標楷體" w:eastAsia="標楷體" w:hAnsi="標楷體" w:cs="新細明體" w:hint="eastAsia"/>
          <w:kern w:val="0"/>
          <w:szCs w:val="24"/>
        </w:rPr>
        <w:t>每校限報名</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隊，每隊至多報名2</w:t>
      </w:r>
      <w:r w:rsidR="0033360A" w:rsidRPr="00A34AF6">
        <w:rPr>
          <w:rFonts w:ascii="標楷體" w:eastAsia="標楷體" w:hAnsi="標楷體" w:cs="新細明體" w:hint="eastAsia"/>
          <w:kern w:val="0"/>
          <w:szCs w:val="24"/>
        </w:rPr>
        <w:t>0</w:t>
      </w:r>
      <w:r w:rsidRPr="00A34AF6">
        <w:rPr>
          <w:rFonts w:ascii="標楷體" w:eastAsia="標楷體" w:hAnsi="標楷體" w:cs="新細明體" w:hint="eastAsia"/>
          <w:kern w:val="0"/>
          <w:szCs w:val="24"/>
        </w:rPr>
        <w:t>人；不得跨隊報名。</w:t>
      </w:r>
    </w:p>
    <w:p w14:paraId="4912EEC6" w14:textId="6B77C0D9"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lastRenderedPageBreak/>
        <w:t xml:space="preserve">  (三) 資格：國中</w:t>
      </w:r>
      <w:r w:rsidRPr="00A34AF6">
        <w:rPr>
          <w:rFonts w:ascii="標楷體" w:eastAsia="標楷體" w:hAnsi="標楷體" w:cs="Times New Roman" w:hint="eastAsia"/>
          <w:kern w:val="0"/>
          <w:szCs w:val="24"/>
        </w:rPr>
        <w:t>1</w:t>
      </w:r>
      <w:r w:rsidRPr="00A34AF6">
        <w:rPr>
          <w:rFonts w:ascii="標楷體" w:eastAsia="標楷體" w:hAnsi="標楷體" w:cs="新細明體" w:hint="eastAsia"/>
          <w:kern w:val="0"/>
          <w:szCs w:val="24"/>
        </w:rPr>
        <w:t>至</w:t>
      </w:r>
      <w:r w:rsidRPr="00A34AF6">
        <w:rPr>
          <w:rFonts w:ascii="標楷體" w:eastAsia="標楷體" w:hAnsi="標楷體" w:cs="Times New Roman" w:hint="eastAsia"/>
          <w:kern w:val="0"/>
          <w:szCs w:val="24"/>
        </w:rPr>
        <w:t>3</w:t>
      </w:r>
      <w:r w:rsidRPr="00A34AF6">
        <w:rPr>
          <w:rFonts w:ascii="標楷體" w:eastAsia="標楷體" w:hAnsi="標楷體" w:cs="新細明體" w:hint="eastAsia"/>
          <w:kern w:val="0"/>
          <w:szCs w:val="24"/>
        </w:rPr>
        <w:t>年級學生，且設籍該學校之在校學生始得報名參加。</w:t>
      </w:r>
    </w:p>
    <w:p w14:paraId="62CDF51C" w14:textId="17B3F0B9" w:rsidR="00D247EF"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二</w:t>
      </w:r>
      <w:r w:rsidRPr="00A34AF6">
        <w:rPr>
          <w:rFonts w:ascii="標楷體" w:eastAsia="標楷體" w:hAnsi="標楷體" w:cs="新細明體" w:hint="eastAsia"/>
          <w:kern w:val="0"/>
          <w:szCs w:val="24"/>
        </w:rPr>
        <w:t>、</w:t>
      </w:r>
      <w:r w:rsidRPr="00A34AF6">
        <w:rPr>
          <w:rFonts w:ascii="標楷體" w:eastAsia="標楷體" w:hAnsi="標楷體" w:cs="新細明體"/>
          <w:kern w:val="0"/>
          <w:szCs w:val="24"/>
        </w:rPr>
        <w:t>國小組</w:t>
      </w:r>
    </w:p>
    <w:p w14:paraId="200027C4" w14:textId="6C2E4329"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(一) </w:t>
      </w:r>
      <w:r w:rsidRPr="00A34AF6">
        <w:rPr>
          <w:rFonts w:ascii="標楷體" w:eastAsia="標楷體" w:hAnsi="標楷體" w:cs="Times New Roman" w:hint="eastAsia"/>
          <w:kern w:val="0"/>
          <w:szCs w:val="24"/>
        </w:rPr>
        <w:t>屏東</w:t>
      </w:r>
      <w:r w:rsidRPr="00A34AF6">
        <w:rPr>
          <w:rFonts w:ascii="標楷體" w:eastAsia="標楷體" w:hAnsi="標楷體" w:cs="新細明體" w:hint="eastAsia"/>
          <w:kern w:val="0"/>
          <w:szCs w:val="24"/>
        </w:rPr>
        <w:t>公、私立國民小學，以單一學校組隊報名參加；分校可另行組隊。</w:t>
      </w:r>
    </w:p>
    <w:p w14:paraId="41024C24" w14:textId="3603AAD2"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二</w:t>
      </w:r>
      <w:r w:rsidRPr="00A34AF6">
        <w:rPr>
          <w:rFonts w:ascii="標楷體" w:eastAsia="標楷體" w:hAnsi="標楷體" w:cs="Times New Roman"/>
          <w:kern w:val="0"/>
          <w:szCs w:val="24"/>
        </w:rPr>
        <w:t>)</w:t>
      </w:r>
      <w:r w:rsidRPr="00A34AF6">
        <w:rPr>
          <w:rFonts w:ascii="標楷體" w:eastAsia="標楷體" w:hAnsi="標楷體" w:cs="Times New Roman" w:hint="eastAsia"/>
          <w:kern w:val="0"/>
          <w:szCs w:val="24"/>
        </w:rPr>
        <w:t xml:space="preserve"> </w:t>
      </w:r>
      <w:r w:rsidRPr="00A34AF6">
        <w:rPr>
          <w:rFonts w:ascii="標楷體" w:eastAsia="標楷體" w:hAnsi="標楷體" w:cs="新細明體" w:hint="eastAsia"/>
          <w:kern w:val="0"/>
          <w:szCs w:val="24"/>
        </w:rPr>
        <w:t>每校限報名</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 xml:space="preserve">隊，每隊至多報名 </w:t>
      </w:r>
      <w:r w:rsidRPr="00A34AF6">
        <w:rPr>
          <w:rFonts w:ascii="標楷體" w:eastAsia="標楷體" w:hAnsi="標楷體" w:cs="Times New Roman" w:hint="eastAsia"/>
          <w:kern w:val="0"/>
          <w:szCs w:val="24"/>
        </w:rPr>
        <w:t>20</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人；不得跨隊報名。</w:t>
      </w:r>
    </w:p>
    <w:p w14:paraId="6D26A1C7" w14:textId="5EF9D203"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(三)資格：國小</w:t>
      </w:r>
      <w:r w:rsidR="00A34AF6">
        <w:rPr>
          <w:rFonts w:ascii="標楷體" w:eastAsia="標楷體" w:hAnsi="標楷體" w:cs="新細明體" w:hint="eastAsia"/>
          <w:kern w:val="0"/>
          <w:szCs w:val="24"/>
        </w:rPr>
        <w:t>4</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6</w:t>
      </w:r>
      <w:r w:rsidRPr="00A34AF6">
        <w:rPr>
          <w:rFonts w:ascii="標楷體" w:eastAsia="標楷體" w:hAnsi="標楷體" w:cs="新細明體" w:hint="eastAsia"/>
          <w:kern w:val="0"/>
          <w:szCs w:val="24"/>
        </w:rPr>
        <w:t>年級學生，且設籍該學校之在校學生始得報名參加。</w:t>
      </w:r>
    </w:p>
    <w:p w14:paraId="7E192E73" w14:textId="77777777" w:rsidR="00D247EF" w:rsidRPr="00A34AF6" w:rsidRDefault="00D247EF" w:rsidP="004D2E38">
      <w:pPr>
        <w:widowControl/>
        <w:rPr>
          <w:rFonts w:ascii="標楷體" w:eastAsia="標楷體" w:hAnsi="標楷體" w:cs="新細明體"/>
          <w:kern w:val="0"/>
          <w:szCs w:val="24"/>
        </w:rPr>
      </w:pPr>
    </w:p>
    <w:p w14:paraId="24ADB7A8" w14:textId="7F70CAF8" w:rsidR="004D2E38"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拾、</w:t>
      </w:r>
      <w:r w:rsidR="002B22F8" w:rsidRPr="00A34AF6">
        <w:rPr>
          <w:rFonts w:ascii="標楷體" w:eastAsia="標楷體" w:hAnsi="標楷體" w:cs="新細明體" w:hint="eastAsia"/>
          <w:kern w:val="0"/>
          <w:szCs w:val="24"/>
        </w:rPr>
        <w:t>賽制:</w:t>
      </w:r>
    </w:p>
    <w:p w14:paraId="6CD4F0B4" w14:textId="3320D5DE" w:rsidR="002B22F8" w:rsidRPr="00A34AF6" w:rsidRDefault="004B106F" w:rsidP="004B106F">
      <w:pPr>
        <w:widowControl/>
        <w:ind w:left="120"/>
        <w:rPr>
          <w:rFonts w:ascii="標楷體" w:eastAsia="標楷體" w:hAnsi="標楷體" w:cs="新細明體"/>
          <w:kern w:val="0"/>
          <w:szCs w:val="24"/>
        </w:rPr>
      </w:pPr>
      <w:r w:rsidRPr="00A34AF6">
        <w:rPr>
          <w:rFonts w:ascii="標楷體" w:eastAsia="標楷體" w:hAnsi="標楷體" w:cs="新細明體" w:hint="eastAsia"/>
          <w:kern w:val="0"/>
          <w:szCs w:val="24"/>
        </w:rPr>
        <w:t>一、</w:t>
      </w:r>
      <w:r w:rsidR="002B22F8" w:rsidRPr="00A34AF6">
        <w:rPr>
          <w:rFonts w:ascii="標楷體" w:eastAsia="標楷體" w:hAnsi="標楷體" w:cs="新細明體" w:hint="eastAsia"/>
          <w:kern w:val="0"/>
          <w:szCs w:val="24"/>
        </w:rPr>
        <w:t>國小:</w:t>
      </w:r>
      <w:r w:rsidR="00D247EF" w:rsidRPr="00A34AF6">
        <w:rPr>
          <w:rFonts w:ascii="標楷體" w:eastAsia="標楷體" w:hAnsi="標楷體" w:cs="新細明體" w:hint="eastAsia"/>
          <w:kern w:val="0"/>
          <w:szCs w:val="24"/>
        </w:rPr>
        <w:t>採南、北兩區</w:t>
      </w:r>
      <w:r w:rsidR="002B22F8" w:rsidRPr="00A34AF6">
        <w:rPr>
          <w:rFonts w:ascii="標楷體" w:eastAsia="標楷體" w:hAnsi="標楷體" w:cs="新細明體" w:hint="eastAsia"/>
          <w:kern w:val="0"/>
          <w:szCs w:val="24"/>
        </w:rPr>
        <w:t>預賽</w:t>
      </w:r>
      <w:r w:rsidR="00D247EF" w:rsidRPr="00A34AF6">
        <w:rPr>
          <w:rFonts w:ascii="標楷體" w:eastAsia="標楷體" w:hAnsi="標楷體" w:cs="新細明體" w:hint="eastAsia"/>
          <w:kern w:val="0"/>
          <w:szCs w:val="24"/>
        </w:rPr>
        <w:t>及複賽，各區取前四名參加全縣決賽。</w:t>
      </w:r>
    </w:p>
    <w:p w14:paraId="5125BE32" w14:textId="77777777"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北區:</w:t>
      </w:r>
    </w:p>
    <w:p w14:paraId="2FFE5AA2" w14:textId="07EFFF23"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屏東市、長治鄉、鹽埔鄉、里港鄉、高樹鄉、九如鄉、內埔鄉、三地門鄉</w:t>
      </w:r>
    </w:p>
    <w:p w14:paraId="4BE7C3DB" w14:textId="288C9083"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瑪家鄉、霧台鄉、麟洛鄉、潮州鎮、萬丹鄉、竹田鄉、萬巒鄉</w:t>
      </w:r>
    </w:p>
    <w:p w14:paraId="15517B95" w14:textId="77474EF5"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南區:</w:t>
      </w:r>
    </w:p>
    <w:p w14:paraId="2B0E6BB1" w14:textId="77777777"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泰武鄉、南州鄉、來義鄉、春日鄉、佳冬鄉、枋寮鄉、東港鎮、崁頂鄉、新   </w:t>
      </w:r>
    </w:p>
    <w:p w14:paraId="58B4AF96" w14:textId="77777777"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埤鄉、新園鄉、林邊鄉、琉球鄉、獅子鄉、牡丹鄉、車城鄉、枋山鄉、恆春</w:t>
      </w:r>
    </w:p>
    <w:p w14:paraId="71FEC07E" w14:textId="39B69BC0"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鎮、滿洲鄉</w:t>
      </w:r>
    </w:p>
    <w:p w14:paraId="6E337E4A" w14:textId="789E8D8D" w:rsidR="002B22F8" w:rsidRPr="00A34AF6" w:rsidRDefault="004B106F"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二、國中:全區</w:t>
      </w:r>
    </w:p>
    <w:p w14:paraId="1C2D4D2C" w14:textId="77777777" w:rsidR="00135891" w:rsidRPr="00A34AF6" w:rsidRDefault="00135891" w:rsidP="002B22F8">
      <w:pPr>
        <w:widowControl/>
        <w:rPr>
          <w:rFonts w:ascii="標楷體" w:eastAsia="標楷體" w:hAnsi="標楷體" w:cs="新細明體"/>
          <w:kern w:val="0"/>
          <w:szCs w:val="24"/>
        </w:rPr>
      </w:pPr>
    </w:p>
    <w:p w14:paraId="35CA12BF" w14:textId="27363380" w:rsidR="004D2E38"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拾</w:t>
      </w:r>
      <w:r w:rsidR="00A967A0" w:rsidRPr="00A34AF6">
        <w:rPr>
          <w:rFonts w:ascii="標楷體" w:eastAsia="標楷體" w:hAnsi="標楷體" w:cs="新細明體" w:hint="eastAsia"/>
          <w:kern w:val="0"/>
          <w:szCs w:val="24"/>
        </w:rPr>
        <w:t>壹</w:t>
      </w:r>
      <w:r w:rsidR="004D2E38" w:rsidRPr="00A34AF6">
        <w:rPr>
          <w:rFonts w:ascii="標楷體" w:eastAsia="標楷體" w:hAnsi="標楷體" w:cs="新細明體" w:hint="eastAsia"/>
          <w:kern w:val="0"/>
          <w:szCs w:val="24"/>
        </w:rPr>
        <w:t>、</w:t>
      </w:r>
      <w:r w:rsidR="004B106F" w:rsidRPr="00A34AF6">
        <w:rPr>
          <w:rFonts w:ascii="標楷體" w:eastAsia="標楷體" w:hAnsi="標楷體" w:cs="新細明體" w:hint="eastAsia"/>
          <w:kern w:val="0"/>
          <w:szCs w:val="24"/>
        </w:rPr>
        <w:t>競賽</w:t>
      </w:r>
      <w:r w:rsidRPr="00A34AF6">
        <w:rPr>
          <w:rFonts w:ascii="標楷體" w:eastAsia="標楷體" w:hAnsi="標楷體" w:cs="新細明體" w:hint="eastAsia"/>
          <w:kern w:val="0"/>
          <w:szCs w:val="24"/>
        </w:rPr>
        <w:t>規則</w:t>
      </w:r>
      <w:r w:rsidR="004B106F" w:rsidRPr="00A34AF6">
        <w:rPr>
          <w:rFonts w:ascii="標楷體" w:eastAsia="標楷體" w:hAnsi="標楷體" w:cs="新細明體" w:hint="eastAsia"/>
          <w:kern w:val="0"/>
          <w:szCs w:val="24"/>
        </w:rPr>
        <w:t>:</w:t>
      </w:r>
    </w:p>
    <w:p w14:paraId="407F520C" w14:textId="1FB7F4F4" w:rsidR="00A967A0" w:rsidRPr="00A34AF6" w:rsidRDefault="00A967A0" w:rsidP="001834C2">
      <w:pPr>
        <w:widowControl/>
        <w:jc w:val="center"/>
        <w:rPr>
          <w:rFonts w:ascii="標楷體" w:eastAsia="標楷體" w:hAnsi="標楷體" w:cs="新細明體"/>
          <w:b/>
          <w:kern w:val="0"/>
          <w:sz w:val="28"/>
          <w:szCs w:val="28"/>
        </w:rPr>
      </w:pPr>
      <w:r w:rsidRPr="00A34AF6">
        <w:rPr>
          <w:rFonts w:ascii="標楷體" w:eastAsia="標楷體" w:hAnsi="標楷體" w:cs="新細明體"/>
          <w:b/>
          <w:kern w:val="0"/>
          <w:sz w:val="28"/>
          <w:szCs w:val="28"/>
        </w:rPr>
        <w:t>國小組</w:t>
      </w:r>
      <w:r w:rsidR="001834C2" w:rsidRPr="00A34AF6">
        <w:rPr>
          <w:rFonts w:ascii="標楷體" w:eastAsia="標楷體" w:hAnsi="標楷體" w:cs="新細明體"/>
          <w:b/>
          <w:kern w:val="0"/>
          <w:sz w:val="28"/>
          <w:szCs w:val="28"/>
        </w:rPr>
        <w:t>競賽規程</w:t>
      </w:r>
    </w:p>
    <w:p w14:paraId="21400C09"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一、區預賽比賽時間為30分鐘（上、下半場各1</w:t>
      </w:r>
      <w:r w:rsidRPr="00A34AF6">
        <w:rPr>
          <w:rFonts w:ascii="標楷體" w:eastAsia="標楷體" w:hAnsi="標楷體" w:cs="新細明體"/>
          <w:kern w:val="0"/>
          <w:szCs w:val="24"/>
        </w:rPr>
        <w:t>5</w:t>
      </w:r>
      <w:r w:rsidRPr="00A34AF6">
        <w:rPr>
          <w:rFonts w:ascii="標楷體" w:eastAsia="標楷體" w:hAnsi="標楷體" w:cs="新細明體" w:hint="eastAsia"/>
          <w:kern w:val="0"/>
          <w:szCs w:val="24"/>
        </w:rPr>
        <w:t xml:space="preserve">分鐘），中場休息 </w:t>
      </w:r>
      <w:r w:rsidRPr="00A34AF6">
        <w:rPr>
          <w:rFonts w:ascii="標楷體" w:eastAsia="標楷體" w:hAnsi="標楷體" w:cs="Times New Roman"/>
          <w:kern w:val="0"/>
          <w:szCs w:val="24"/>
        </w:rPr>
        <w:t xml:space="preserve">5 </w:t>
      </w:r>
      <w:r w:rsidRPr="00A34AF6">
        <w:rPr>
          <w:rFonts w:ascii="標楷體" w:eastAsia="標楷體" w:hAnsi="標楷體" w:cs="新細明體" w:hint="eastAsia"/>
          <w:kern w:val="0"/>
          <w:szCs w:val="24"/>
        </w:rPr>
        <w:t xml:space="preserve">分鐘  </w:t>
      </w:r>
    </w:p>
    <w:p w14:paraId="311A7316"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總決賽比賽時間為40分鐘(上、下半場各</w:t>
      </w:r>
      <w:r w:rsidRPr="00A34AF6">
        <w:rPr>
          <w:rFonts w:ascii="標楷體" w:eastAsia="標楷體" w:hAnsi="標楷體" w:cs="Times New Roman"/>
          <w:kern w:val="0"/>
          <w:szCs w:val="24"/>
        </w:rPr>
        <w:t>20</w:t>
      </w:r>
      <w:r w:rsidRPr="00A34AF6">
        <w:rPr>
          <w:rFonts w:ascii="標楷體" w:eastAsia="標楷體" w:hAnsi="標楷體" w:cs="新細明體" w:hint="eastAsia"/>
          <w:kern w:val="0"/>
          <w:szCs w:val="24"/>
        </w:rPr>
        <w:t xml:space="preserve">分鐘)，中場休息 </w:t>
      </w:r>
      <w:r w:rsidRPr="00A34AF6">
        <w:rPr>
          <w:rFonts w:ascii="標楷體" w:eastAsia="標楷體" w:hAnsi="標楷體" w:cs="Times New Roman"/>
          <w:kern w:val="0"/>
          <w:szCs w:val="24"/>
        </w:rPr>
        <w:t xml:space="preserve">5 </w:t>
      </w:r>
      <w:r w:rsidRPr="00A34AF6">
        <w:rPr>
          <w:rFonts w:ascii="標楷體" w:eastAsia="標楷體" w:hAnsi="標楷體" w:cs="新細明體" w:hint="eastAsia"/>
          <w:kern w:val="0"/>
          <w:szCs w:val="24"/>
        </w:rPr>
        <w:t xml:space="preserve">分鐘， </w:t>
      </w:r>
    </w:p>
    <w:p w14:paraId="5EBDE736"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比賽以裁判計時為準。</w:t>
      </w:r>
    </w:p>
    <w:p w14:paraId="365BE2C0" w14:textId="1F1909E2"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二、球隊應備有深、淺兩套球衣為原則，賽程表排名前者，須穿著深色球衣: </w:t>
      </w:r>
    </w:p>
    <w:p w14:paraId="7E16BB4F" w14:textId="01B59F62"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排名後者的球隊，須穿著淺色球衣。</w:t>
      </w:r>
    </w:p>
    <w:p w14:paraId="491CC48D" w14:textId="11645974"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三、區預賽、總決賽，決賽紅黃牌分別計之。</w:t>
      </w:r>
    </w:p>
    <w:p w14:paraId="6FAD42FD" w14:textId="142FD8B9" w:rsidR="00A967A0" w:rsidRPr="00A34AF6" w:rsidRDefault="00A967A0" w:rsidP="00A967A0">
      <w:pPr>
        <w:widowControl/>
        <w:jc w:val="both"/>
        <w:rPr>
          <w:rFonts w:ascii="標楷體" w:eastAsia="標楷體" w:hAnsi="標楷體" w:cs="新細明體"/>
          <w:kern w:val="0"/>
          <w:szCs w:val="24"/>
        </w:rPr>
      </w:pPr>
      <w:r w:rsidRPr="00A34AF6">
        <w:rPr>
          <w:rFonts w:ascii="標楷體" w:eastAsia="標楷體" w:hAnsi="標楷體" w:cs="新細明體" w:hint="eastAsia"/>
          <w:kern w:val="0"/>
          <w:szCs w:val="24"/>
        </w:rPr>
        <w:t>四、替換球員須於替補區進行，替換人次不限，可於比賽進行中自行更換球員</w:t>
      </w:r>
    </w:p>
    <w:p w14:paraId="64EFE815" w14:textId="00626E61"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（比賽球員需先退場，替補球員才可進場，違例者判罰黃牌乙次）。</w:t>
      </w:r>
    </w:p>
    <w:p w14:paraId="62A7575A" w14:textId="09736828"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五、本賽事規程如有未盡事宜，依中華民國足球協會最新八人制規則規定。</w:t>
      </w:r>
    </w:p>
    <w:p w14:paraId="48CEFCD9" w14:textId="065A7BDA"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六、比賽用球、球場</w:t>
      </w:r>
    </w:p>
    <w:p w14:paraId="47C6F2EA" w14:textId="517F9FE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(一)比賽用球：八人制比賽 </w:t>
      </w:r>
      <w:r w:rsidRPr="00A34AF6">
        <w:rPr>
          <w:rFonts w:ascii="標楷體" w:eastAsia="標楷體" w:hAnsi="標楷體" w:cs="Times New Roman"/>
          <w:kern w:val="0"/>
          <w:szCs w:val="24"/>
        </w:rPr>
        <w:t xml:space="preserve">4 </w:t>
      </w:r>
      <w:r w:rsidRPr="00A34AF6">
        <w:rPr>
          <w:rFonts w:ascii="標楷體" w:eastAsia="標楷體" w:hAnsi="標楷體" w:cs="新細明體" w:hint="eastAsia"/>
          <w:kern w:val="0"/>
          <w:szCs w:val="24"/>
        </w:rPr>
        <w:t>號球</w:t>
      </w:r>
    </w:p>
    <w:p w14:paraId="3661CBEE" w14:textId="130C49BE"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(二)比賽場地：原則依足協八人制足球場地規定，惟可因地制宜微調。</w:t>
      </w:r>
    </w:p>
    <w:p w14:paraId="60D949E4" w14:textId="2C495601"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七、比賽裝備</w:t>
      </w:r>
    </w:p>
    <w:p w14:paraId="0AF4A744" w14:textId="31AD30BA"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一</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禁止穿著鋁釘、金屬釘球鞋出賽。</w:t>
      </w:r>
    </w:p>
    <w:p w14:paraId="66C1A3B5" w14:textId="0FF000D9"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二</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禁止配戴非運動眼鏡上場比賽。</w:t>
      </w:r>
    </w:p>
    <w:p w14:paraId="2DB245F3" w14:textId="39F9F84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三</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要穿著長襪並配戴護脛。</w:t>
      </w:r>
    </w:p>
    <w:p w14:paraId="2B324409" w14:textId="635CA6E5" w:rsidR="00A967A0" w:rsidRPr="00A34AF6" w:rsidRDefault="00D17FC8"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八</w:t>
      </w:r>
      <w:r w:rsidR="00A967A0" w:rsidRPr="00A34AF6">
        <w:rPr>
          <w:rFonts w:ascii="標楷體" w:eastAsia="標楷體" w:hAnsi="標楷體" w:cs="新細明體" w:hint="eastAsia"/>
          <w:kern w:val="0"/>
          <w:szCs w:val="24"/>
        </w:rPr>
        <w:t>、勝負名次判定及計分方法</w:t>
      </w:r>
    </w:p>
    <w:p w14:paraId="4268CF0F" w14:textId="5F3718E0"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1834C2"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一</w:t>
      </w:r>
      <w:r w:rsidR="001834C2"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循環賽</w:t>
      </w:r>
    </w:p>
    <w:p w14:paraId="49DC385B" w14:textId="77777777" w:rsidR="00A967A0" w:rsidRPr="00A34AF6" w:rsidRDefault="00A967A0" w:rsidP="00A967A0">
      <w:pPr>
        <w:widowControl/>
        <w:jc w:val="center"/>
        <w:rPr>
          <w:rFonts w:ascii="標楷體" w:eastAsia="標楷體" w:hAnsi="標楷體" w:cs="新細明體"/>
          <w:kern w:val="0"/>
          <w:szCs w:val="24"/>
        </w:rPr>
      </w:pPr>
      <w:r w:rsidRPr="00A34AF6">
        <w:rPr>
          <w:rFonts w:ascii="標楷體" w:eastAsia="標楷體" w:hAnsi="標楷體" w:cs="新細明體" w:hint="eastAsia"/>
          <w:kern w:val="0"/>
          <w:szCs w:val="24"/>
        </w:rPr>
        <w:t xml:space="preserve">勝一場得 </w:t>
      </w:r>
      <w:r w:rsidRPr="00A34AF6">
        <w:rPr>
          <w:rFonts w:ascii="標楷體" w:eastAsia="標楷體" w:hAnsi="標楷體" w:cs="Times New Roman"/>
          <w:kern w:val="0"/>
          <w:szCs w:val="24"/>
        </w:rPr>
        <w:t xml:space="preserve">3 </w:t>
      </w:r>
      <w:r w:rsidRPr="00A34AF6">
        <w:rPr>
          <w:rFonts w:ascii="標楷體" w:eastAsia="標楷體" w:hAnsi="標楷體" w:cs="新細明體" w:hint="eastAsia"/>
          <w:kern w:val="0"/>
          <w:szCs w:val="24"/>
        </w:rPr>
        <w:t xml:space="preserve">分，和一場各得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 xml:space="preserve">分，敗一場得 </w:t>
      </w:r>
      <w:r w:rsidRPr="00A34AF6">
        <w:rPr>
          <w:rFonts w:ascii="標楷體" w:eastAsia="標楷體" w:hAnsi="標楷體" w:cs="Times New Roman"/>
          <w:kern w:val="0"/>
          <w:szCs w:val="24"/>
        </w:rPr>
        <w:t xml:space="preserve">0 </w:t>
      </w:r>
      <w:r w:rsidRPr="00A34AF6">
        <w:rPr>
          <w:rFonts w:ascii="標楷體" w:eastAsia="標楷體" w:hAnsi="標楷體" w:cs="新細明體" w:hint="eastAsia"/>
          <w:kern w:val="0"/>
          <w:szCs w:val="24"/>
        </w:rPr>
        <w:t>分，以積分多寡判定名次。</w:t>
      </w:r>
    </w:p>
    <w:p w14:paraId="206AE6F5"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lastRenderedPageBreak/>
        <w:t xml:space="preserve"> 棄賽者除取消後續參賽資格外，該循環已完成比賽之成績亦予取消。循環賽不 </w:t>
      </w:r>
    </w:p>
    <w:p w14:paraId="402B0E0F"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加時賽，惟循環賽後如兩隊積分相同時，為便於判定何者為勝方，由在場上的 </w:t>
      </w:r>
    </w:p>
    <w:p w14:paraId="4EC7331C"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Pr="00A34AF6">
        <w:rPr>
          <w:rFonts w:ascii="標楷體" w:eastAsia="標楷體" w:hAnsi="標楷體" w:cs="Times New Roman" w:hint="eastAsia"/>
          <w:kern w:val="0"/>
          <w:szCs w:val="24"/>
        </w:rPr>
        <w:t>8</w:t>
      </w:r>
      <w:r w:rsidRPr="00A34AF6">
        <w:rPr>
          <w:rFonts w:ascii="標楷體" w:eastAsia="標楷體" w:hAnsi="標楷體" w:cs="新細明體" w:hint="eastAsia"/>
          <w:kern w:val="0"/>
          <w:szCs w:val="24"/>
        </w:rPr>
        <w:t xml:space="preserve">位球員於和局後立即比踢罰球點球，兩隊各派踢球員 </w:t>
      </w:r>
      <w:r w:rsidRPr="00A34AF6">
        <w:rPr>
          <w:rFonts w:ascii="標楷體" w:eastAsia="標楷體" w:hAnsi="標楷體" w:cs="Times New Roman"/>
          <w:kern w:val="0"/>
          <w:szCs w:val="24"/>
        </w:rPr>
        <w:t xml:space="preserve">3 </w:t>
      </w:r>
      <w:r w:rsidRPr="00A34AF6">
        <w:rPr>
          <w:rFonts w:ascii="標楷體" w:eastAsia="標楷體" w:hAnsi="標楷體" w:cs="新細明體" w:hint="eastAsia"/>
          <w:kern w:val="0"/>
          <w:szCs w:val="24"/>
        </w:rPr>
        <w:t>名比踢罰球點球，</w:t>
      </w:r>
    </w:p>
    <w:p w14:paraId="4B0094F5"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分出勝負則停止，若平手再各派踢球員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名依序比踢罰球點球，以此類推直</w:t>
      </w:r>
    </w:p>
    <w:p w14:paraId="705F6866"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到分出勝負為止；該場次正式記錄仍為平手（和局），罰球點球不計進球數。</w:t>
      </w:r>
    </w:p>
    <w:p w14:paraId="1734F264" w14:textId="5B83C57E"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1.</w:t>
      </w:r>
      <w:r w:rsidRPr="00A34AF6">
        <w:rPr>
          <w:rFonts w:ascii="標楷體" w:eastAsia="標楷體" w:hAnsi="標楷體" w:cs="新細明體" w:hint="eastAsia"/>
          <w:kern w:val="0"/>
          <w:szCs w:val="24"/>
        </w:rPr>
        <w:t>兩隊積分相同時，依據下列順序判斷名次：</w:t>
      </w:r>
    </w:p>
    <w:p w14:paraId="65439801" w14:textId="07DA98B8"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1</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勝隊佔先。</w:t>
      </w:r>
    </w:p>
    <w:p w14:paraId="6D2B489C" w14:textId="7AF9D9B4"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2</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兩隊比賽為和局時，以該場次比踢罰球點球勝者佔先。</w:t>
      </w:r>
    </w:p>
    <w:p w14:paraId="308D783E" w14:textId="6D0DFE1A"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2.</w:t>
      </w:r>
      <w:r w:rsidRPr="00A34AF6">
        <w:rPr>
          <w:rFonts w:ascii="標楷體" w:eastAsia="標楷體" w:hAnsi="標楷體" w:cs="新細明體" w:hint="eastAsia"/>
          <w:kern w:val="0"/>
          <w:szCs w:val="24"/>
        </w:rPr>
        <w:t>三（含）隊以上積分相同時，依據下列順序判斷名次。</w:t>
      </w:r>
    </w:p>
    <w:p w14:paraId="3E4AA7D5" w14:textId="3703BA66"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1</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該循環賽中相關球隊比賽之正負球差多者佔先。</w:t>
      </w:r>
    </w:p>
    <w:p w14:paraId="511570E4" w14:textId="19D5B815"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2</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該循環賽中相關球隊比賽之進球數多者佔先。</w:t>
      </w:r>
    </w:p>
    <w:p w14:paraId="3E98C4DA" w14:textId="30295730"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3</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該循環賽中全部球隊比賽正負球差多者佔先。</w:t>
      </w:r>
    </w:p>
    <w:p w14:paraId="05C4B9DD" w14:textId="012BC6EA"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4</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該循環賽中全部球隊比賽之進球數多者佔先。</w:t>
      </w:r>
    </w:p>
    <w:p w14:paraId="671AFE84" w14:textId="2B78BA06"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5</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抽籤決定。</w:t>
      </w:r>
    </w:p>
    <w:p w14:paraId="36465302"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二、淘汰賽</w:t>
      </w:r>
    </w:p>
    <w:p w14:paraId="2AF3BC71" w14:textId="6E30175B" w:rsidR="001834C2" w:rsidRPr="00A34AF6" w:rsidRDefault="001834C2" w:rsidP="001834C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A967A0" w:rsidRPr="00A34AF6">
        <w:rPr>
          <w:rFonts w:ascii="標楷體" w:eastAsia="標楷體" w:hAnsi="標楷體" w:cs="新細明體" w:hint="eastAsia"/>
          <w:kern w:val="0"/>
          <w:szCs w:val="24"/>
        </w:rPr>
        <w:t>比賽結束為和局時，以踢罰球點球決定勝負。由登記在該場比賽內的球</w:t>
      </w:r>
      <w:r w:rsidRPr="00A34AF6">
        <w:rPr>
          <w:rFonts w:ascii="標楷體" w:eastAsia="標楷體" w:hAnsi="標楷體" w:cs="新細明體" w:hint="eastAsia"/>
          <w:kern w:val="0"/>
          <w:szCs w:val="24"/>
        </w:rPr>
        <w:t xml:space="preserve"> </w:t>
      </w:r>
    </w:p>
    <w:p w14:paraId="13C79821" w14:textId="77777777" w:rsidR="001834C2" w:rsidRPr="00A34AF6" w:rsidRDefault="001834C2" w:rsidP="001834C2">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A967A0" w:rsidRPr="00A34AF6">
        <w:rPr>
          <w:rFonts w:ascii="標楷體" w:eastAsia="標楷體" w:hAnsi="標楷體" w:cs="新細明體" w:hint="eastAsia"/>
          <w:kern w:val="0"/>
          <w:szCs w:val="24"/>
        </w:rPr>
        <w:t>員進行罰球點球，球員不得離開球場，</w:t>
      </w:r>
      <w:r w:rsidR="00A967A0" w:rsidRPr="00A34AF6">
        <w:rPr>
          <w:rFonts w:ascii="標楷體" w:eastAsia="標楷體" w:hAnsi="標楷體" w:cs="Times New Roman"/>
          <w:kern w:val="0"/>
          <w:szCs w:val="24"/>
        </w:rPr>
        <w:t xml:space="preserve">5 </w:t>
      </w:r>
      <w:r w:rsidR="00A967A0" w:rsidRPr="00A34AF6">
        <w:rPr>
          <w:rFonts w:ascii="標楷體" w:eastAsia="標楷體" w:hAnsi="標楷體" w:cs="新細明體" w:hint="eastAsia"/>
          <w:kern w:val="0"/>
          <w:szCs w:val="24"/>
        </w:rPr>
        <w:t>球定勝負，一方進球數多於另一</w:t>
      </w:r>
    </w:p>
    <w:p w14:paraId="29F1ABD3" w14:textId="44575C44" w:rsidR="00A967A0" w:rsidRPr="00A34AF6" w:rsidRDefault="001834C2" w:rsidP="00A967A0">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A967A0" w:rsidRPr="00A34AF6">
        <w:rPr>
          <w:rFonts w:ascii="標楷體" w:eastAsia="標楷體" w:hAnsi="標楷體" w:cs="新細明體" w:hint="eastAsia"/>
          <w:kern w:val="0"/>
          <w:szCs w:val="24"/>
        </w:rPr>
        <w:t>方，比賽立即結束；如雙方仍平手，再各派下一位球員點球，依此類推。</w:t>
      </w:r>
    </w:p>
    <w:p w14:paraId="47CF3C71" w14:textId="77777777" w:rsidR="00A11282" w:rsidRPr="00A34AF6" w:rsidRDefault="00A11282" w:rsidP="00A11282">
      <w:pPr>
        <w:widowControl/>
        <w:rPr>
          <w:rFonts w:ascii="標楷體" w:eastAsia="標楷體" w:hAnsi="標楷體" w:cs="新細明體"/>
          <w:kern w:val="0"/>
          <w:szCs w:val="24"/>
        </w:rPr>
      </w:pPr>
    </w:p>
    <w:p w14:paraId="744E8364" w14:textId="77777777" w:rsidR="00A11282" w:rsidRPr="00A34AF6" w:rsidRDefault="00A11282" w:rsidP="00A11282">
      <w:pPr>
        <w:pStyle w:val="a8"/>
        <w:widowControl/>
        <w:numPr>
          <w:ilvl w:val="0"/>
          <w:numId w:val="9"/>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獎勵</w:t>
      </w:r>
    </w:p>
    <w:p w14:paraId="03138EAA"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(一)頒發給團體獎盃外，每隊教練與球員發給屏東縣政府獎狀乙紙；另頒發</w:t>
      </w:r>
    </w:p>
    <w:p w14:paraId="2054C2A3"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個人獎項以資鼓勵。</w:t>
      </w:r>
    </w:p>
    <w:p w14:paraId="6EBBA781" w14:textId="77777777" w:rsidR="00A11282" w:rsidRPr="00A34AF6" w:rsidRDefault="00A11282" w:rsidP="00A11282">
      <w:pPr>
        <w:widowControl/>
        <w:jc w:val="center"/>
        <w:rPr>
          <w:rFonts w:ascii="標楷體" w:eastAsia="標楷體" w:hAnsi="標楷體" w:cs="新細明體"/>
          <w:kern w:val="0"/>
          <w:szCs w:val="24"/>
        </w:rPr>
      </w:pPr>
      <w:r w:rsidRPr="00A34AF6">
        <w:rPr>
          <w:rFonts w:ascii="標楷體" w:eastAsia="標楷體" w:hAnsi="標楷體" w:cs="新細明體" w:hint="eastAsia"/>
          <w:kern w:val="0"/>
          <w:szCs w:val="24"/>
        </w:rPr>
        <w:t>(二)屏東聯賽排名球隊中，若經主辦單位撤銷成績名次時，得由下一名次球</w:t>
      </w:r>
    </w:p>
    <w:p w14:paraId="3015EADD"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隊依序遞補名次。</w:t>
      </w:r>
    </w:p>
    <w:p w14:paraId="53DFE272"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(三)國小組前八強球隊</w:t>
      </w:r>
      <w:r w:rsidRPr="00A34AF6">
        <w:rPr>
          <w:rFonts w:ascii="標楷體" w:eastAsia="標楷體" w:hAnsi="標楷體" w:cs="新細明體" w:hint="eastAsia"/>
          <w:kern w:val="0"/>
          <w:szCs w:val="24"/>
        </w:rPr>
        <w:t>，</w:t>
      </w:r>
      <w:r w:rsidRPr="00A34AF6">
        <w:rPr>
          <w:rFonts w:ascii="標楷體" w:eastAsia="標楷體" w:hAnsi="標楷體" w:cs="新細明體"/>
          <w:kern w:val="0"/>
          <w:szCs w:val="24"/>
        </w:rPr>
        <w:t>由技術委員遴選30名球員</w:t>
      </w:r>
      <w:r w:rsidRPr="00A34AF6">
        <w:rPr>
          <w:rFonts w:ascii="標楷體" w:eastAsia="標楷體" w:hAnsi="標楷體" w:cs="新細明體" w:hint="eastAsia"/>
          <w:kern w:val="0"/>
          <w:szCs w:val="24"/>
        </w:rPr>
        <w:t>，做為</w:t>
      </w:r>
      <w:r w:rsidRPr="00A34AF6">
        <w:rPr>
          <w:rFonts w:ascii="標楷體" w:eastAsia="標楷體" w:hAnsi="標楷體" w:cs="新細明體"/>
          <w:kern w:val="0"/>
          <w:szCs w:val="24"/>
        </w:rPr>
        <w:t>屏東縣代表隊儲訓</w:t>
      </w:r>
    </w:p>
    <w:p w14:paraId="4EFF182A"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隊隊員</w:t>
      </w:r>
      <w:r w:rsidRPr="00A34AF6">
        <w:rPr>
          <w:rFonts w:ascii="標楷體" w:eastAsia="標楷體" w:hAnsi="標楷體" w:cs="新細明體" w:hint="eastAsia"/>
          <w:kern w:val="0"/>
          <w:szCs w:val="24"/>
        </w:rPr>
        <w:t>。</w:t>
      </w:r>
    </w:p>
    <w:p w14:paraId="2B4EDA8D"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(四)參與本賽事有功人員，得依各該所屬機關、學校、團體之獎勵規定，申</w:t>
      </w:r>
    </w:p>
    <w:p w14:paraId="0B231E28"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請敘獎。</w:t>
      </w:r>
    </w:p>
    <w:p w14:paraId="5D488A3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十、懲處</w:t>
      </w:r>
    </w:p>
    <w:p w14:paraId="42EB6E32"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(一)球隊違規</w:t>
      </w:r>
    </w:p>
    <w:p w14:paraId="5CEF4490"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違反本賽事競賽規程規定，依競賽規程規定議處。</w:t>
      </w:r>
    </w:p>
    <w:p w14:paraId="62261E54"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 xml:space="preserve">球隊登錄註冊報名後，除因天然災害或不可抗拒等因素外，不得棄   </w:t>
      </w:r>
    </w:p>
    <w:p w14:paraId="6B666A6F"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權；違反時，由主辦單位函請各該校所屬之教育主管機關議處。</w:t>
      </w:r>
    </w:p>
    <w:p w14:paraId="530E1012"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 xml:space="preserve">球隊如有不符合報名資格或比賽相關規定之球員出賽時，經發現或檢 </w:t>
      </w:r>
    </w:p>
    <w:p w14:paraId="5D8B642B"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舉屬實者，則取消該球隊所獲之成績（名次），並追繳所領之補助及獎 </w:t>
      </w:r>
    </w:p>
    <w:p w14:paraId="478EB976"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勵，並由承辦單位函請各該校所屬之教育主管機關議處。</w:t>
      </w:r>
    </w:p>
    <w:p w14:paraId="496DB6AA"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(二)領隊、總教練、教練、行政管理違規</w:t>
      </w:r>
    </w:p>
    <w:p w14:paraId="11056696"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違反本賽事競賽規程規定，依競賽規程議處。</w:t>
      </w:r>
    </w:p>
    <w:p w14:paraId="173D3F45"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球隊如有不符合報名資格或比賽相關規定之球員出賽時，經發現或檢</w:t>
      </w:r>
    </w:p>
    <w:p w14:paraId="23B0E514"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lastRenderedPageBreak/>
        <w:t xml:space="preserve">      舉屬實者，其球隊總教練處禁賽</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年。</w:t>
      </w:r>
    </w:p>
    <w:p w14:paraId="5450EDC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毆打、侮辱裁判時，除取消其個人參加本賽事資格外，送審判委員會</w:t>
      </w:r>
    </w:p>
    <w:p w14:paraId="3FBEF05E"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議處，視情節輕重，處禁賽一學年以上三學年以下。</w:t>
      </w:r>
    </w:p>
    <w:p w14:paraId="1B18106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4.</w:t>
      </w:r>
      <w:r w:rsidRPr="00A34AF6">
        <w:rPr>
          <w:rFonts w:ascii="標楷體" w:eastAsia="標楷體" w:hAnsi="標楷體" w:cs="新細明體" w:hint="eastAsia"/>
          <w:kern w:val="0"/>
          <w:szCs w:val="24"/>
        </w:rPr>
        <w:t>指導隊員時發生不當管教行為時，送審判委員會議處，視情節輕重，</w:t>
      </w:r>
    </w:p>
    <w:p w14:paraId="053A197C"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處禁賽一學年以上三學年以下。</w:t>
      </w:r>
    </w:p>
    <w:p w14:paraId="20F06A43"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5.</w:t>
      </w:r>
      <w:r w:rsidRPr="00A34AF6">
        <w:rPr>
          <w:rFonts w:ascii="標楷體" w:eastAsia="標楷體" w:hAnsi="標楷體" w:cs="新細明體" w:hint="eastAsia"/>
          <w:kern w:val="0"/>
          <w:szCs w:val="24"/>
        </w:rPr>
        <w:t>故意干擾比賽，累犯或情節嚴重者，送審判委員會議處，處禁賽二學</w:t>
      </w:r>
    </w:p>
    <w:p w14:paraId="4229595E"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6.</w:t>
      </w:r>
      <w:r w:rsidRPr="00A34AF6">
        <w:rPr>
          <w:rFonts w:ascii="標楷體" w:eastAsia="標楷體" w:hAnsi="標楷體" w:cs="新細明體" w:hint="eastAsia"/>
          <w:kern w:val="0"/>
          <w:szCs w:val="24"/>
        </w:rPr>
        <w:t xml:space="preserve">擔任本賽事代表隊職務期間，若發生行為不檢，經查屬實者，視情節 </w:t>
      </w:r>
    </w:p>
    <w:p w14:paraId="47563A7F"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輕重處分。</w:t>
      </w:r>
    </w:p>
    <w:p w14:paraId="520F01B0"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7.</w:t>
      </w:r>
      <w:r w:rsidRPr="00A34AF6">
        <w:rPr>
          <w:rFonts w:ascii="標楷體" w:eastAsia="標楷體" w:hAnsi="標楷體" w:cs="新細明體" w:hint="eastAsia"/>
          <w:kern w:val="0"/>
          <w:szCs w:val="24"/>
        </w:rPr>
        <w:t>若違反</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一</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六</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各款規定時，除依本競賽規程規定議處外，並由承辦 </w:t>
      </w:r>
    </w:p>
    <w:p w14:paraId="24C097D4"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單位函請球隊學校所屬之教育主管機關依相關規定議處。</w:t>
      </w:r>
    </w:p>
    <w:p w14:paraId="0B8D602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(三)球員違規</w:t>
      </w:r>
    </w:p>
    <w:p w14:paraId="49AEA497"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違反本賽事競賽規程規定，依競賽規程議處。</w:t>
      </w:r>
    </w:p>
    <w:p w14:paraId="4BED0853"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 xml:space="preserve">比賽時不得干擾比賽、互毆、毆打球員、辱罵裁判或賽會工作人員， </w:t>
      </w:r>
    </w:p>
    <w:p w14:paraId="5F653F54"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若違反者，視情節輕重，予以警告或取消繼續比賽資格或處禁賽一學 </w:t>
      </w:r>
    </w:p>
    <w:p w14:paraId="4A3B57ED"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年，如再次違反者，處禁賽二學年。</w:t>
      </w:r>
    </w:p>
    <w:p w14:paraId="61A8F3D7"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若違反</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一</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二</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規定時，除撤消其個人成績（名次）及不發給參賽證 </w:t>
      </w:r>
    </w:p>
    <w:p w14:paraId="299F69A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明外，並函送各校依校規議處。</w:t>
      </w:r>
    </w:p>
    <w:p w14:paraId="63A510BF"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4.在比賽中，第二次被黃牌警告（不同場次）之球員，應『自動停賽場，再</w:t>
      </w:r>
    </w:p>
    <w:p w14:paraId="4E804A80"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黃牌警告，則應再『自動停賽』一場；如被紅牌直接『判罰離場』之球</w:t>
      </w:r>
    </w:p>
    <w:p w14:paraId="2AB6E58C"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員，應『自動停賽』一場，再被黃牌警告時，則應再『自動停賽』一場。</w:t>
      </w:r>
    </w:p>
    <w:p w14:paraId="4590E58E"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5.比賽中被判『判罰離場』之球員，犯規情形嚴重者，依情節輕重由審判委</w:t>
      </w:r>
    </w:p>
    <w:p w14:paraId="62C34D2E"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員會議處，並執行相關禁賽處罰（輕則 </w:t>
      </w:r>
      <w:r w:rsidRPr="00A34AF6">
        <w:rPr>
          <w:rFonts w:ascii="標楷體" w:eastAsia="標楷體" w:hAnsi="標楷體" w:cs="Times New Roman"/>
          <w:kern w:val="0"/>
          <w:szCs w:val="24"/>
        </w:rPr>
        <w:t xml:space="preserve">1-3 </w:t>
      </w:r>
      <w:r w:rsidRPr="00A34AF6">
        <w:rPr>
          <w:rFonts w:ascii="標楷體" w:eastAsia="標楷體" w:hAnsi="標楷體" w:cs="新細明體" w:hint="eastAsia"/>
          <w:kern w:val="0"/>
          <w:szCs w:val="24"/>
        </w:rPr>
        <w:t xml:space="preserve">場次，重則 </w:t>
      </w:r>
      <w:r w:rsidRPr="00A34AF6">
        <w:rPr>
          <w:rFonts w:ascii="標楷體" w:eastAsia="標楷體" w:hAnsi="標楷體" w:cs="Times New Roman"/>
          <w:kern w:val="0"/>
          <w:szCs w:val="24"/>
        </w:rPr>
        <w:t xml:space="preserve">1-3 </w:t>
      </w:r>
      <w:r w:rsidRPr="00A34AF6">
        <w:rPr>
          <w:rFonts w:ascii="標楷體" w:eastAsia="標楷體" w:hAnsi="標楷體" w:cs="新細明體" w:hint="eastAsia"/>
          <w:kern w:val="0"/>
          <w:szCs w:val="24"/>
        </w:rPr>
        <w:t>年）。</w:t>
      </w:r>
    </w:p>
    <w:p w14:paraId="7974BA52"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6.經驅逐出場之教練或球員，沒收該場及下一場比賽，如於下次比賽違規 </w:t>
      </w:r>
    </w:p>
    <w:p w14:paraId="0E1CC91D"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上場，經查屬實者，由當場執法裁判判定没收比賽。</w:t>
      </w:r>
    </w:p>
    <w:p w14:paraId="015C119D"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7.經驅逐出場未聽勸之總教練、教練者，由當場執法裁判及監場人員將處</w:t>
      </w:r>
    </w:p>
    <w:p w14:paraId="441C70BA"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理報告單送承辦單位移本賽事督導委員會懲處，依情節輕重處禁賽一學年以上三學年以下。</w:t>
      </w:r>
    </w:p>
    <w:p w14:paraId="121D6E5C"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十一、申訴</w:t>
      </w:r>
    </w:p>
    <w:p w14:paraId="0E1F75C0"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(一)比賽期間，雙方若對對方球員資格疑義，應由總教練賽前或事實發生</w:t>
      </w:r>
    </w:p>
    <w:p w14:paraId="67F4EE4F"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時，依下列方式提出。在不影響球賽進行原則下，承辦單位工作人員得  </w:t>
      </w:r>
    </w:p>
    <w:p w14:paraId="3A67494E"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對有疑義球員『拍照』或『錄影』存證，以待查驗：</w:t>
      </w:r>
    </w:p>
    <w:p w14:paraId="277411CD" w14:textId="77777777" w:rsidR="00A11282" w:rsidRPr="00A34AF6" w:rsidRDefault="00A11282" w:rsidP="00A11282">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 xml:space="preserve">1.比賽未開賽前：雙方球隊繳交出賽名單時，若對對方名單內之球員資 </w:t>
      </w:r>
    </w:p>
    <w:p w14:paraId="2ADB9E7F" w14:textId="77777777" w:rsidR="00A11282" w:rsidRPr="00A34AF6" w:rsidRDefault="00A11282" w:rsidP="00A11282">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格疑義，由總教練當場向本賽事紀錄組提出。</w:t>
      </w:r>
    </w:p>
    <w:p w14:paraId="465C2A61" w14:textId="77777777" w:rsidR="00A11282" w:rsidRPr="00A34AF6" w:rsidRDefault="00A11282" w:rsidP="00A11282">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 xml:space="preserve">2.比賽進行中：由總教練現場以口頭方式，向該場主審裁判提出，並在 </w:t>
      </w:r>
    </w:p>
    <w:p w14:paraId="58D2A693" w14:textId="77777777" w:rsidR="00A11282" w:rsidRPr="00A34AF6" w:rsidRDefault="00A11282" w:rsidP="00A11282">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比賽結束前，將總教練簽章之書面及相關證明文件，併同保證金新臺幣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p>
    <w:p w14:paraId="244D3F5A" w14:textId="77777777" w:rsidR="00A11282" w:rsidRPr="00A34AF6" w:rsidRDefault="00A11282" w:rsidP="00A11282">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 xml:space="preserve">3.比賽結束後：由總教練於裁判宣布比賽結束前，以口頭方式先向裁判 </w:t>
      </w:r>
    </w:p>
    <w:p w14:paraId="42843364" w14:textId="77777777" w:rsidR="00A11282" w:rsidRPr="00A34AF6" w:rsidRDefault="00A11282" w:rsidP="00A11282">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提出，併繳交經總教練簽章之書面及相關證明文件，併同保證金新臺幣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p>
    <w:p w14:paraId="64B4590B"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lastRenderedPageBreak/>
        <w:t>(二)非比賽期間，若對其他學校球隊之參賽球員資格有疑義，應由學校檢齊</w:t>
      </w:r>
    </w:p>
    <w:p w14:paraId="75C8F367"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經總教練簽章之申訴理由及相關證明文件，併同保證金新臺幣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 xml:space="preserve">元整，函報承辦單位，承辦單位於收受理之翌日起 </w:t>
      </w:r>
      <w:r w:rsidRPr="00A34AF6">
        <w:rPr>
          <w:rFonts w:ascii="標楷體" w:eastAsia="標楷體" w:hAnsi="標楷體" w:cs="Times New Roman"/>
          <w:kern w:val="0"/>
          <w:szCs w:val="24"/>
        </w:rPr>
        <w:t xml:space="preserve">7 </w:t>
      </w:r>
      <w:r w:rsidRPr="00A34AF6">
        <w:rPr>
          <w:rFonts w:ascii="標楷體" w:eastAsia="標楷體" w:hAnsi="標楷體" w:cs="新細明體" w:hint="eastAsia"/>
          <w:kern w:val="0"/>
          <w:szCs w:val="24"/>
        </w:rPr>
        <w:t>日內，提請技術委員會審議。</w:t>
      </w:r>
    </w:p>
    <w:p w14:paraId="392EB2A6"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(三)有關本賽事競賽上所發生之問題，應依足球規則及本賽事競賽規程規定</w:t>
      </w:r>
    </w:p>
    <w:p w14:paraId="4F886A70"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辦理</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若規則無明文規定者，應於該場比賽結束前提出申訴，並於 </w:t>
      </w:r>
      <w:r w:rsidRPr="00A34AF6">
        <w:rPr>
          <w:rFonts w:ascii="標楷體" w:eastAsia="標楷體" w:hAnsi="標楷體" w:cs="Times New Roman"/>
          <w:kern w:val="0"/>
          <w:szCs w:val="24"/>
        </w:rPr>
        <w:t xml:space="preserve">30 </w:t>
      </w:r>
      <w:r w:rsidRPr="00A34AF6">
        <w:rPr>
          <w:rFonts w:ascii="標楷體" w:eastAsia="標楷體" w:hAnsi="標楷體" w:cs="新細明體" w:hint="eastAsia"/>
          <w:kern w:val="0"/>
          <w:szCs w:val="24"/>
        </w:rPr>
        <w:t>分</w:t>
      </w:r>
    </w:p>
    <w:p w14:paraId="3F682640"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鐘內，繳交經總教練簽章之書面及相關證明文件，併同保證金新臺幣 </w:t>
      </w:r>
    </w:p>
    <w:p w14:paraId="19903DBE"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若以口頭方式或未依規定提出時，不</w:t>
      </w:r>
    </w:p>
    <w:p w14:paraId="2ADF9EE7" w14:textId="1A9363DD"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予受理。</w:t>
      </w:r>
    </w:p>
    <w:p w14:paraId="5FDFCB66"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(四)本賽事競賽之爭議或違規等事項，由技術委員會審議，並依決議辦理。</w:t>
      </w:r>
    </w:p>
    <w:p w14:paraId="278AECD6" w14:textId="77777777" w:rsidR="00A11282" w:rsidRPr="00A34AF6" w:rsidRDefault="00A11282" w:rsidP="00A11282">
      <w:pPr>
        <w:widowControl/>
        <w:rPr>
          <w:rFonts w:ascii="標楷體" w:eastAsia="標楷體" w:hAnsi="標楷體" w:cs="Times New Roman"/>
          <w:kern w:val="0"/>
          <w:szCs w:val="24"/>
        </w:rPr>
      </w:pPr>
      <w:r w:rsidRPr="00A34AF6">
        <w:rPr>
          <w:rFonts w:ascii="標楷體" w:eastAsia="標楷體" w:hAnsi="標楷體" w:cs="新細明體" w:hint="eastAsia"/>
          <w:kern w:val="0"/>
          <w:szCs w:val="24"/>
        </w:rPr>
        <w:t xml:space="preserve">  (五)對本賽事技術委員會審議處分有疑義時，得於收到處分通知之翌日起 </w:t>
      </w:r>
      <w:r w:rsidRPr="00A34AF6">
        <w:rPr>
          <w:rFonts w:ascii="標楷體" w:eastAsia="標楷體" w:hAnsi="標楷體" w:cs="Times New Roman"/>
          <w:kern w:val="0"/>
          <w:szCs w:val="24"/>
        </w:rPr>
        <w:t xml:space="preserve">10 </w:t>
      </w:r>
    </w:p>
    <w:p w14:paraId="17AC8CFC"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新細明體" w:hint="eastAsia"/>
          <w:kern w:val="0"/>
          <w:szCs w:val="24"/>
        </w:rPr>
        <w:t xml:space="preserve">日內，以書面向承辦單位提出再申訴，承辦單位收受理申訴案件之翌日起 </w:t>
      </w:r>
    </w:p>
    <w:p w14:paraId="51A95EB6"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Pr="00A34AF6">
        <w:rPr>
          <w:rFonts w:ascii="標楷體" w:eastAsia="標楷體" w:hAnsi="標楷體" w:cs="Times New Roman"/>
          <w:kern w:val="0"/>
          <w:szCs w:val="24"/>
        </w:rPr>
        <w:t xml:space="preserve">7 </w:t>
      </w:r>
      <w:r w:rsidRPr="00A34AF6">
        <w:rPr>
          <w:rFonts w:ascii="標楷體" w:eastAsia="標楷體" w:hAnsi="標楷體" w:cs="新細明體" w:hint="eastAsia"/>
          <w:kern w:val="0"/>
          <w:szCs w:val="24"/>
        </w:rPr>
        <w:t>日內，提本賽事審判委員會審議。</w:t>
      </w:r>
    </w:p>
    <w:p w14:paraId="69A34AAD"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(六)本賽事審判委員會審議之議決為最終判決。</w:t>
      </w:r>
    </w:p>
    <w:p w14:paraId="3874B187"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(七)申訴理由未成立時，沒收其保證金，充作本賽事經費。</w:t>
      </w:r>
    </w:p>
    <w:p w14:paraId="6FCB6A59" w14:textId="77777777" w:rsidR="00A11282" w:rsidRPr="00A34AF6" w:rsidRDefault="00A11282" w:rsidP="00A11282">
      <w:pPr>
        <w:widowControl/>
        <w:rPr>
          <w:rFonts w:ascii="標楷體" w:eastAsia="標楷體" w:hAnsi="標楷體" w:cs="新細明體"/>
          <w:kern w:val="0"/>
          <w:szCs w:val="24"/>
        </w:rPr>
      </w:pPr>
    </w:p>
    <w:p w14:paraId="1D87E2F6" w14:textId="77777777" w:rsidR="00EA4697" w:rsidRPr="00A34AF6" w:rsidRDefault="00EA4697" w:rsidP="001834C2">
      <w:pPr>
        <w:widowControl/>
        <w:jc w:val="center"/>
        <w:rPr>
          <w:rFonts w:ascii="標楷體" w:eastAsia="標楷體" w:hAnsi="標楷體" w:cs="新細明體"/>
          <w:kern w:val="0"/>
          <w:szCs w:val="24"/>
        </w:rPr>
      </w:pPr>
    </w:p>
    <w:p w14:paraId="13981F69" w14:textId="2557C21E" w:rsidR="001834C2" w:rsidRPr="00A34AF6" w:rsidRDefault="001834C2" w:rsidP="001834C2">
      <w:pPr>
        <w:widowControl/>
        <w:jc w:val="center"/>
        <w:rPr>
          <w:rFonts w:ascii="標楷體" w:eastAsia="標楷體" w:hAnsi="標楷體" w:cs="新細明體"/>
          <w:b/>
          <w:kern w:val="0"/>
          <w:sz w:val="32"/>
          <w:szCs w:val="32"/>
        </w:rPr>
      </w:pPr>
      <w:r w:rsidRPr="00A34AF6">
        <w:rPr>
          <w:rFonts w:ascii="標楷體" w:eastAsia="標楷體" w:hAnsi="標楷體" w:cs="新細明體"/>
          <w:b/>
          <w:kern w:val="0"/>
          <w:sz w:val="32"/>
          <w:szCs w:val="32"/>
        </w:rPr>
        <w:t>國中組競賽規程</w:t>
      </w:r>
    </w:p>
    <w:p w14:paraId="7604AD4A"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一、比賽時間為60分鐘（上、下半場各30分鐘），中場休息</w:t>
      </w:r>
      <w:r w:rsidRPr="00A34AF6">
        <w:rPr>
          <w:rFonts w:ascii="標楷體" w:eastAsia="標楷體" w:hAnsi="標楷體" w:cs="Times New Roman" w:hint="eastAsia"/>
          <w:kern w:val="0"/>
          <w:szCs w:val="24"/>
        </w:rPr>
        <w:t>10</w:t>
      </w:r>
      <w:r w:rsidRPr="00A34AF6">
        <w:rPr>
          <w:rFonts w:ascii="標楷體" w:eastAsia="標楷體" w:hAnsi="標楷體" w:cs="新細明體" w:hint="eastAsia"/>
          <w:kern w:val="0"/>
          <w:szCs w:val="24"/>
        </w:rPr>
        <w:t>分鐘比賽以裁</w:t>
      </w:r>
    </w:p>
    <w:p w14:paraId="54B420CA" w14:textId="53E0B0CD"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判計時為準。</w:t>
      </w:r>
    </w:p>
    <w:p w14:paraId="1D5AD421" w14:textId="7FFB7CD5"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二、球隊應備有深、淺兩套球衣為原則，賽程表排名前者，須穿著深色球衣: </w:t>
      </w:r>
    </w:p>
    <w:p w14:paraId="4088BB4C" w14:textId="50F7D9A2"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排名後者的球隊，須穿著淺色球衣。</w:t>
      </w:r>
    </w:p>
    <w:p w14:paraId="58862D1F" w14:textId="70184EA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三、二輪紅黃牌各分別計之。</w:t>
      </w:r>
    </w:p>
    <w:p w14:paraId="2E7DE849" w14:textId="17D4605B" w:rsidR="00135891" w:rsidRPr="00A34AF6" w:rsidRDefault="00135891" w:rsidP="00135891">
      <w:pPr>
        <w:widowControl/>
        <w:jc w:val="both"/>
        <w:rPr>
          <w:rFonts w:ascii="標楷體" w:eastAsia="標楷體" w:hAnsi="標楷體" w:cs="新細明體"/>
          <w:kern w:val="0"/>
          <w:szCs w:val="24"/>
        </w:rPr>
      </w:pPr>
      <w:r w:rsidRPr="00A34AF6">
        <w:rPr>
          <w:rFonts w:ascii="標楷體" w:eastAsia="標楷體" w:hAnsi="標楷體" w:cs="新細明體" w:hint="eastAsia"/>
          <w:kern w:val="0"/>
          <w:szCs w:val="24"/>
        </w:rPr>
        <w:t>四、替換球員須於替補區進行，替換人次不限，可於比賽進行中自行更換球員</w:t>
      </w:r>
    </w:p>
    <w:p w14:paraId="2F45132F"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（比賽球員需先退場，替補球員才可進場，違例者判罰黃牌乙次）。</w:t>
      </w:r>
    </w:p>
    <w:p w14:paraId="07FDC3AD" w14:textId="7FCD9824"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五、本賽事規程如有未盡事宜，依中華民國足球協會最新8人制規則規定。</w:t>
      </w:r>
    </w:p>
    <w:p w14:paraId="2D486FE8" w14:textId="273DEDF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六、比賽用球、球場</w:t>
      </w:r>
    </w:p>
    <w:p w14:paraId="4EF9E9A0" w14:textId="79C529A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(一)比賽用球：8人制比賽 </w:t>
      </w:r>
      <w:r w:rsidRPr="00A34AF6">
        <w:rPr>
          <w:rFonts w:ascii="標楷體" w:eastAsia="標楷體" w:hAnsi="標楷體" w:cs="Times New Roman" w:hint="eastAsia"/>
          <w:kern w:val="0"/>
          <w:szCs w:val="24"/>
        </w:rPr>
        <w:t>5</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號球</w:t>
      </w:r>
    </w:p>
    <w:p w14:paraId="648490DD" w14:textId="57BF960B"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(二)比賽場地：原則依足協8人制足球場地規定，惟可因地制宜微調。</w:t>
      </w:r>
    </w:p>
    <w:p w14:paraId="4CB66426" w14:textId="77777777" w:rsidR="00135891" w:rsidRPr="00A34AF6" w:rsidRDefault="00135891" w:rsidP="00135891">
      <w:pPr>
        <w:widowControl/>
        <w:rPr>
          <w:rFonts w:ascii="標楷體" w:eastAsia="標楷體" w:hAnsi="標楷體" w:cs="新細明體"/>
          <w:kern w:val="0"/>
          <w:szCs w:val="24"/>
        </w:rPr>
      </w:pPr>
    </w:p>
    <w:p w14:paraId="0C2CD4EF" w14:textId="76EE75CE"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七、比賽裝備</w:t>
      </w:r>
    </w:p>
    <w:p w14:paraId="2EF1811C" w14:textId="216EF7AE"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(一)禁止穿著鋁釘、金屬釘球鞋出賽。</w:t>
      </w:r>
    </w:p>
    <w:p w14:paraId="01F2D010" w14:textId="025E3BF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(二)禁止配戴非運動眼鏡上場比賽。</w:t>
      </w:r>
    </w:p>
    <w:p w14:paraId="5B24B4D3" w14:textId="364F2DF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(三)要穿著長襪並配戴護脛。</w:t>
      </w:r>
    </w:p>
    <w:p w14:paraId="3DE1D498" w14:textId="77777777" w:rsidR="00135891" w:rsidRPr="00A34AF6" w:rsidRDefault="00135891" w:rsidP="00135891">
      <w:pPr>
        <w:widowControl/>
        <w:rPr>
          <w:rFonts w:ascii="標楷體" w:eastAsia="標楷體" w:hAnsi="標楷體" w:cs="新細明體"/>
          <w:kern w:val="0"/>
          <w:szCs w:val="24"/>
        </w:rPr>
      </w:pPr>
    </w:p>
    <w:p w14:paraId="2A39F9A4" w14:textId="68346A6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八、勝負名次判定及計分方法</w:t>
      </w:r>
    </w:p>
    <w:p w14:paraId="0D2AE425" w14:textId="63324AD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(一)循環賽</w:t>
      </w:r>
    </w:p>
    <w:p w14:paraId="3150A19F"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勝一場得 </w:t>
      </w:r>
      <w:r w:rsidRPr="00A34AF6">
        <w:rPr>
          <w:rFonts w:ascii="標楷體" w:eastAsia="標楷體" w:hAnsi="標楷體" w:cs="Times New Roman"/>
          <w:kern w:val="0"/>
          <w:szCs w:val="24"/>
        </w:rPr>
        <w:t xml:space="preserve">3 </w:t>
      </w:r>
      <w:r w:rsidRPr="00A34AF6">
        <w:rPr>
          <w:rFonts w:ascii="標楷體" w:eastAsia="標楷體" w:hAnsi="標楷體" w:cs="新細明體" w:hint="eastAsia"/>
          <w:kern w:val="0"/>
          <w:szCs w:val="24"/>
        </w:rPr>
        <w:t xml:space="preserve">分，和一場各得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 xml:space="preserve">分，敗一場得 </w:t>
      </w:r>
      <w:r w:rsidRPr="00A34AF6">
        <w:rPr>
          <w:rFonts w:ascii="標楷體" w:eastAsia="標楷體" w:hAnsi="標楷體" w:cs="Times New Roman"/>
          <w:kern w:val="0"/>
          <w:szCs w:val="24"/>
        </w:rPr>
        <w:t xml:space="preserve">0 </w:t>
      </w:r>
      <w:r w:rsidRPr="00A34AF6">
        <w:rPr>
          <w:rFonts w:ascii="標楷體" w:eastAsia="標楷體" w:hAnsi="標楷體" w:cs="新細明體" w:hint="eastAsia"/>
          <w:kern w:val="0"/>
          <w:szCs w:val="24"/>
        </w:rPr>
        <w:t>分，以積分多寡判定</w:t>
      </w:r>
    </w:p>
    <w:p w14:paraId="53D45564"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lastRenderedPageBreak/>
        <w:t xml:space="preserve">   </w:t>
      </w:r>
      <w:r w:rsidRPr="00A34AF6">
        <w:rPr>
          <w:rFonts w:ascii="標楷體" w:eastAsia="標楷體" w:hAnsi="標楷體" w:cs="新細明體" w:hint="eastAsia"/>
          <w:kern w:val="0"/>
          <w:szCs w:val="24"/>
        </w:rPr>
        <w:t>名次。 棄賽者除取消後續參賽資格外，該循環已完成比賽之成績亦予取</w:t>
      </w:r>
    </w:p>
    <w:p w14:paraId="1DEF72D4"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消。循環賽不加時賽，惟循環賽後如兩隊積分相同時，為便於判定何者為勝</w:t>
      </w:r>
    </w:p>
    <w:p w14:paraId="33D459C2" w14:textId="77777777" w:rsidR="00135891" w:rsidRPr="00A34AF6" w:rsidRDefault="00135891" w:rsidP="00135891">
      <w:pPr>
        <w:widowControl/>
        <w:rPr>
          <w:rFonts w:ascii="標楷體" w:eastAsia="標楷體" w:hAnsi="標楷體" w:cs="Times New Roman"/>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方，由在場上的8位球員於和局後立即比踢罰球點球，兩隊各派踢球員 </w:t>
      </w:r>
      <w:r w:rsidRPr="00A34AF6">
        <w:rPr>
          <w:rFonts w:ascii="標楷體" w:eastAsia="標楷體" w:hAnsi="標楷體" w:cs="Times New Roman"/>
          <w:kern w:val="0"/>
          <w:szCs w:val="24"/>
        </w:rPr>
        <w:t xml:space="preserve">3 </w:t>
      </w:r>
    </w:p>
    <w:p w14:paraId="4419BDE2"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 xml:space="preserve">名比踢罰球點球，分出勝負則停止，若平手再各派踢球員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名依序比踢罰</w:t>
      </w:r>
    </w:p>
    <w:p w14:paraId="0941129E"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球點球，以此類推直到分出勝負為止；該場次正式記錄仍為平手（和局），</w:t>
      </w:r>
    </w:p>
    <w:p w14:paraId="416E583F" w14:textId="671EB66F"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罰球點球不計進球數。</w:t>
      </w:r>
    </w:p>
    <w:p w14:paraId="413C4E6A" w14:textId="0235F16B"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兩隊積分相同時，依據下列順序判斷名次：</w:t>
      </w:r>
    </w:p>
    <w:p w14:paraId="41991711" w14:textId="1C79F6C4"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勝隊佔先。</w:t>
      </w:r>
    </w:p>
    <w:p w14:paraId="2916C9DC" w14:textId="78BA74A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2)</w:t>
      </w:r>
      <w:r w:rsidRPr="00A34AF6">
        <w:rPr>
          <w:rFonts w:ascii="標楷體" w:eastAsia="標楷體" w:hAnsi="標楷體" w:cs="新細明體" w:hint="eastAsia"/>
          <w:kern w:val="0"/>
          <w:szCs w:val="24"/>
        </w:rPr>
        <w:t>兩隊比賽為和局時，以該場次比踢罰球點球勝者佔先。</w:t>
      </w:r>
    </w:p>
    <w:p w14:paraId="6A4AB8DD" w14:textId="5FD65DCD"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三（含）隊以上積分相同時，依據下列順序判斷名次。</w:t>
      </w:r>
    </w:p>
    <w:p w14:paraId="4FA2DC1D" w14:textId="7B20C635"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該循環賽中相關球隊比賽之正負球差多者佔先。</w:t>
      </w:r>
    </w:p>
    <w:p w14:paraId="35E3189B" w14:textId="1D2970B3"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2)</w:t>
      </w:r>
      <w:r w:rsidRPr="00A34AF6">
        <w:rPr>
          <w:rFonts w:ascii="標楷體" w:eastAsia="標楷體" w:hAnsi="標楷體" w:cs="新細明體" w:hint="eastAsia"/>
          <w:kern w:val="0"/>
          <w:szCs w:val="24"/>
        </w:rPr>
        <w:t>該循環賽中相關球隊比賽之進球數多者佔先。</w:t>
      </w:r>
    </w:p>
    <w:p w14:paraId="6433C481" w14:textId="0C27EE0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3)</w:t>
      </w:r>
      <w:r w:rsidRPr="00A34AF6">
        <w:rPr>
          <w:rFonts w:ascii="標楷體" w:eastAsia="標楷體" w:hAnsi="標楷體" w:cs="新細明體" w:hint="eastAsia"/>
          <w:kern w:val="0"/>
          <w:szCs w:val="24"/>
        </w:rPr>
        <w:t>該循環賽中全部球隊比賽正負球差多者佔先。</w:t>
      </w:r>
    </w:p>
    <w:p w14:paraId="31066CAB" w14:textId="12D96BD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4)</w:t>
      </w:r>
      <w:r w:rsidRPr="00A34AF6">
        <w:rPr>
          <w:rFonts w:ascii="標楷體" w:eastAsia="標楷體" w:hAnsi="標楷體" w:cs="新細明體" w:hint="eastAsia"/>
          <w:kern w:val="0"/>
          <w:szCs w:val="24"/>
        </w:rPr>
        <w:t>該循環賽中全部球隊比賽之進球數多者佔先。</w:t>
      </w:r>
    </w:p>
    <w:p w14:paraId="5E83B3DC" w14:textId="38392EA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5)</w:t>
      </w:r>
      <w:r w:rsidRPr="00A34AF6">
        <w:rPr>
          <w:rFonts w:ascii="標楷體" w:eastAsia="標楷體" w:hAnsi="標楷體" w:cs="新細明體" w:hint="eastAsia"/>
          <w:kern w:val="0"/>
          <w:szCs w:val="24"/>
        </w:rPr>
        <w:t>抽籤決定。</w:t>
      </w:r>
    </w:p>
    <w:p w14:paraId="7D97F3A8" w14:textId="1710374B" w:rsidR="00135891" w:rsidRPr="00A34AF6" w:rsidRDefault="00724024"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九</w:t>
      </w:r>
      <w:r w:rsidR="00135891" w:rsidRPr="00A34AF6">
        <w:rPr>
          <w:rFonts w:ascii="標楷體" w:eastAsia="標楷體" w:hAnsi="標楷體" w:cs="新細明體" w:hint="eastAsia"/>
          <w:kern w:val="0"/>
          <w:szCs w:val="24"/>
        </w:rPr>
        <w:t>、獎勵</w:t>
      </w:r>
    </w:p>
    <w:p w14:paraId="3A5133CE" w14:textId="702D1DD8" w:rsidR="00135891" w:rsidRPr="00A34AF6" w:rsidRDefault="00724024" w:rsidP="00135891">
      <w:pPr>
        <w:pStyle w:val="a8"/>
        <w:widowControl/>
        <w:numPr>
          <w:ilvl w:val="0"/>
          <w:numId w:val="3"/>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頒</w:t>
      </w:r>
      <w:r w:rsidR="00135891" w:rsidRPr="00A34AF6">
        <w:rPr>
          <w:rFonts w:ascii="標楷體" w:eastAsia="標楷體" w:hAnsi="標楷體" w:cs="新細明體" w:hint="eastAsia"/>
          <w:kern w:val="0"/>
          <w:szCs w:val="24"/>
        </w:rPr>
        <w:t>發給團體獎盃外，每隊教練與球員發給屏東縣政府獎狀乙紙；另頒發個人獎項以資鼓勵。</w:t>
      </w:r>
    </w:p>
    <w:p w14:paraId="3D372A42" w14:textId="77777777" w:rsidR="00135891" w:rsidRPr="00A34AF6" w:rsidRDefault="00135891" w:rsidP="00135891">
      <w:pPr>
        <w:pStyle w:val="a8"/>
        <w:widowControl/>
        <w:numPr>
          <w:ilvl w:val="0"/>
          <w:numId w:val="3"/>
        </w:numPr>
        <w:ind w:leftChars="0"/>
        <w:jc w:val="center"/>
        <w:rPr>
          <w:rFonts w:ascii="標楷體" w:eastAsia="標楷體" w:hAnsi="標楷體" w:cs="新細明體"/>
          <w:kern w:val="0"/>
          <w:szCs w:val="24"/>
        </w:rPr>
      </w:pPr>
      <w:r w:rsidRPr="00A34AF6">
        <w:rPr>
          <w:rFonts w:ascii="標楷體" w:eastAsia="標楷體" w:hAnsi="標楷體" w:cs="新細明體" w:hint="eastAsia"/>
          <w:kern w:val="0"/>
          <w:szCs w:val="24"/>
        </w:rPr>
        <w:t>屏東聯賽排名球隊中，若經主辦單位撤銷成績名次時，得由下一名次球</w:t>
      </w:r>
    </w:p>
    <w:p w14:paraId="085CF927" w14:textId="0DDEECC5"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隊依序遞補名次。</w:t>
      </w:r>
    </w:p>
    <w:p w14:paraId="71CEF21B" w14:textId="77777777" w:rsidR="00135891" w:rsidRPr="00A34AF6" w:rsidRDefault="00135891" w:rsidP="00135891">
      <w:pPr>
        <w:pStyle w:val="a8"/>
        <w:widowControl/>
        <w:numPr>
          <w:ilvl w:val="0"/>
          <w:numId w:val="3"/>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參與本賽事有功人員，得依各該所屬機關、學校、團體之獎勵規定，申</w:t>
      </w:r>
    </w:p>
    <w:p w14:paraId="2B2AE4B4" w14:textId="77777777"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請敘獎。</w:t>
      </w:r>
    </w:p>
    <w:p w14:paraId="2794A0A3" w14:textId="5D3C4EC5" w:rsidR="00135891" w:rsidRPr="00A34AF6" w:rsidRDefault="00724024"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十</w:t>
      </w:r>
      <w:r w:rsidR="00135891" w:rsidRPr="00A34AF6">
        <w:rPr>
          <w:rFonts w:ascii="標楷體" w:eastAsia="標楷體" w:hAnsi="標楷體" w:cs="新細明體" w:hint="eastAsia"/>
          <w:kern w:val="0"/>
          <w:szCs w:val="24"/>
        </w:rPr>
        <w:t>、懲處</w:t>
      </w:r>
    </w:p>
    <w:p w14:paraId="0BE35F7D" w14:textId="0D0F45F2"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724024"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一</w:t>
      </w:r>
      <w:r w:rsidR="00724024"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球隊違規</w:t>
      </w:r>
    </w:p>
    <w:p w14:paraId="2CD302D2" w14:textId="53A1ADA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724024"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違反本賽事競賽規程規定，依競賽規程規定議處。</w:t>
      </w:r>
    </w:p>
    <w:p w14:paraId="43756835" w14:textId="77777777" w:rsidR="00724024"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724024"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球隊登錄註冊報名後，除因天然災害或不可抗拒等因素外，不得棄權；</w:t>
      </w:r>
    </w:p>
    <w:p w14:paraId="058F8A66" w14:textId="13C2F9FB" w:rsidR="00135891" w:rsidRPr="00A34AF6" w:rsidRDefault="00724024"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違反時，由主辦單位函請各該校所屬之教育主管機關議處。</w:t>
      </w:r>
    </w:p>
    <w:p w14:paraId="78E34348" w14:textId="77777777" w:rsidR="009E374B"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724024"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球隊如有不符合報名資格或比賽相關規定之球員出賽時，經發現或檢舉</w:t>
      </w:r>
    </w:p>
    <w:p w14:paraId="33B15872" w14:textId="77777777" w:rsidR="009E374B" w:rsidRPr="00A34AF6" w:rsidRDefault="009E374B"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屬實者，則取消該球隊所獲之成績（名次），並追繳所領之補助及獎，</w:t>
      </w:r>
    </w:p>
    <w:p w14:paraId="3BD9A917" w14:textId="031A6318" w:rsidR="00135891" w:rsidRPr="00A34AF6" w:rsidRDefault="009E374B"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並由承辦單位函請各該校所屬之教育主管機關議處。</w:t>
      </w:r>
    </w:p>
    <w:p w14:paraId="1E80248B" w14:textId="6BE4124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101144"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二</w:t>
      </w:r>
      <w:r w:rsidR="00101144"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領隊、總教練、教練、行政管理違規</w:t>
      </w:r>
    </w:p>
    <w:p w14:paraId="35069AB3" w14:textId="5ACB8F3F"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違反本賽事競賽規程規定，依競賽規程議處。</w:t>
      </w:r>
    </w:p>
    <w:p w14:paraId="59699354" w14:textId="1FBFB871"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球隊如有不符合報名資格或比賽相關規定之球員出賽時，經發現或檢</w:t>
      </w:r>
    </w:p>
    <w:p w14:paraId="4245D03D"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舉屬實者，其球隊總教練處禁賽</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年。</w:t>
      </w:r>
    </w:p>
    <w:p w14:paraId="0B527C05" w14:textId="661B926B"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3.</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毆打、侮辱裁判時，除取消其個人參加本賽事資格外，送審判委員會</w:t>
      </w:r>
    </w:p>
    <w:p w14:paraId="766C86B5"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議處，視情節輕重，處禁賽一學年以上三學年以下。</w:t>
      </w:r>
    </w:p>
    <w:p w14:paraId="3C78C51D" w14:textId="0C55E5C3"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4.</w:t>
      </w:r>
      <w:r w:rsidRPr="00A34AF6">
        <w:rPr>
          <w:rFonts w:ascii="標楷體" w:eastAsia="標楷體" w:hAnsi="標楷體" w:cs="新細明體" w:hint="eastAsia"/>
          <w:kern w:val="0"/>
          <w:szCs w:val="24"/>
        </w:rPr>
        <w:t>指導隊員時發生不當管教行為時，送審判委員會議處，視情節輕重，</w:t>
      </w:r>
    </w:p>
    <w:p w14:paraId="002ED104"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處禁賽一學年以上三學年以下。</w:t>
      </w:r>
    </w:p>
    <w:p w14:paraId="1F153403" w14:textId="34B1F15F"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5.</w:t>
      </w:r>
      <w:r w:rsidRPr="00A34AF6">
        <w:rPr>
          <w:rFonts w:ascii="標楷體" w:eastAsia="標楷體" w:hAnsi="標楷體" w:cs="新細明體" w:hint="eastAsia"/>
          <w:kern w:val="0"/>
          <w:szCs w:val="24"/>
        </w:rPr>
        <w:t>故意干擾比賽，累犯或情節嚴重者，送審判委員會議處，處禁賽二學</w:t>
      </w:r>
    </w:p>
    <w:p w14:paraId="0B791B5B" w14:textId="788BB96E"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lastRenderedPageBreak/>
        <w:t xml:space="preserve">   </w:t>
      </w:r>
      <w:r w:rsidR="00101144" w:rsidRPr="00A34AF6">
        <w:rPr>
          <w:rFonts w:ascii="標楷體" w:eastAsia="標楷體" w:hAnsi="標楷體" w:cs="Times New Roman" w:hint="eastAsia"/>
          <w:kern w:val="0"/>
          <w:szCs w:val="24"/>
        </w:rPr>
        <w:t xml:space="preserve"> 6.</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 xml:space="preserve">擔任本賽事代表隊職務期間，若發生行為不檢，經查屬實者，視情節 </w:t>
      </w:r>
    </w:p>
    <w:p w14:paraId="401B1FC4"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輕重處分。</w:t>
      </w:r>
    </w:p>
    <w:p w14:paraId="6B9E7466" w14:textId="36896245"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7.</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若違反</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一</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六</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各款規定時，除依本競賽規程規定議處外，並由承辦 </w:t>
      </w:r>
    </w:p>
    <w:p w14:paraId="38E450DC"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單位函請球隊學校所屬之教育主管機關依相關規定議處。</w:t>
      </w:r>
    </w:p>
    <w:p w14:paraId="29FEDFAA" w14:textId="35C4CA69" w:rsidR="00135891" w:rsidRPr="00A34AF6" w:rsidRDefault="00101144"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135891" w:rsidRPr="00A34AF6">
        <w:rPr>
          <w:rFonts w:ascii="標楷體" w:eastAsia="標楷體" w:hAnsi="標楷體" w:cs="新細明體" w:hint="eastAsia"/>
          <w:kern w:val="0"/>
          <w:szCs w:val="24"/>
        </w:rPr>
        <w:t>三</w:t>
      </w:r>
      <w:r w:rsidRPr="00A34AF6">
        <w:rPr>
          <w:rFonts w:ascii="標楷體" w:eastAsia="標楷體" w:hAnsi="標楷體" w:cs="新細明體" w:hint="eastAsia"/>
          <w:kern w:val="0"/>
          <w:szCs w:val="24"/>
        </w:rPr>
        <w:t>)</w:t>
      </w:r>
      <w:r w:rsidR="00135891" w:rsidRPr="00A34AF6">
        <w:rPr>
          <w:rFonts w:ascii="標楷體" w:eastAsia="標楷體" w:hAnsi="標楷體" w:cs="新細明體" w:hint="eastAsia"/>
          <w:kern w:val="0"/>
          <w:szCs w:val="24"/>
        </w:rPr>
        <w:t>球員違規</w:t>
      </w:r>
    </w:p>
    <w:p w14:paraId="31D74B22" w14:textId="560A566B"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違反本賽事競賽規程規定，依競賽規程議處。</w:t>
      </w:r>
    </w:p>
    <w:p w14:paraId="02040214" w14:textId="77777777" w:rsidR="00101144"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比賽時不得干擾比賽、互毆、毆打球員、辱罵裁判或賽會工作人員，若</w:t>
      </w:r>
    </w:p>
    <w:p w14:paraId="355943B5" w14:textId="77777777" w:rsidR="00101144" w:rsidRPr="00A34AF6" w:rsidRDefault="00101144"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違反者，視情節輕重，予以警告或取消繼續比賽資格或處禁賽一學年，如</w:t>
      </w:r>
    </w:p>
    <w:p w14:paraId="1E888591" w14:textId="06D06C53" w:rsidR="00135891" w:rsidRPr="00A34AF6" w:rsidRDefault="00101144"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再次違反者，處禁賽二學年。</w:t>
      </w:r>
    </w:p>
    <w:p w14:paraId="7678D926" w14:textId="77375CDF"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若違反</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一</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二</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規定時，除撤消其個人成績（名次）及不發給參賽證 </w:t>
      </w:r>
    </w:p>
    <w:p w14:paraId="152F7FF7"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明外，並函送各校依校規議處。</w:t>
      </w:r>
    </w:p>
    <w:p w14:paraId="5BA789B0" w14:textId="77777777" w:rsidR="00101144"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4.</w:t>
      </w:r>
      <w:r w:rsidR="00135891" w:rsidRPr="00A34AF6">
        <w:rPr>
          <w:rFonts w:ascii="標楷體" w:eastAsia="標楷體" w:hAnsi="標楷體" w:cs="新細明體" w:hint="eastAsia"/>
          <w:kern w:val="0"/>
          <w:szCs w:val="24"/>
        </w:rPr>
        <w:t>凡在比賽中，第二次被黃牌警告（不同場次）之球員，應『自動停賽</w:t>
      </w:r>
    </w:p>
    <w:p w14:paraId="0F12ABDD" w14:textId="77777777" w:rsidR="00101144"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場，再黃牌警告，則應再『自動停賽』一場；如被紅牌直接『判罰離</w:t>
      </w:r>
    </w:p>
    <w:p w14:paraId="76E2DE56" w14:textId="77777777" w:rsidR="00101144"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場』之球員，應『自動停賽』一場，再被黃牌警告時，則應再『自動停</w:t>
      </w:r>
    </w:p>
    <w:p w14:paraId="5A4CF5A1" w14:textId="0BA30E37" w:rsidR="00135891"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賽』一場。</w:t>
      </w:r>
    </w:p>
    <w:p w14:paraId="56315BFF" w14:textId="77777777" w:rsidR="00101144"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5.</w:t>
      </w:r>
      <w:r w:rsidR="00135891" w:rsidRPr="00A34AF6">
        <w:rPr>
          <w:rFonts w:ascii="標楷體" w:eastAsia="標楷體" w:hAnsi="標楷體" w:cs="新細明體" w:hint="eastAsia"/>
          <w:kern w:val="0"/>
          <w:szCs w:val="24"/>
        </w:rPr>
        <w:t>比賽中被判『判罰離場』之球員，犯規情形嚴重者，依情節輕重由審判</w:t>
      </w:r>
    </w:p>
    <w:p w14:paraId="55780597" w14:textId="7BABD6BB" w:rsidR="00135891"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 xml:space="preserve">委員會議處，並執行相關禁賽處罰（輕則 </w:t>
      </w:r>
      <w:r w:rsidR="00135891" w:rsidRPr="00A34AF6">
        <w:rPr>
          <w:rFonts w:ascii="標楷體" w:eastAsia="標楷體" w:hAnsi="標楷體" w:cs="Times New Roman"/>
          <w:kern w:val="0"/>
          <w:szCs w:val="24"/>
        </w:rPr>
        <w:t xml:space="preserve">1-3 </w:t>
      </w:r>
      <w:r w:rsidR="00135891" w:rsidRPr="00A34AF6">
        <w:rPr>
          <w:rFonts w:ascii="標楷體" w:eastAsia="標楷體" w:hAnsi="標楷體" w:cs="新細明體" w:hint="eastAsia"/>
          <w:kern w:val="0"/>
          <w:szCs w:val="24"/>
        </w:rPr>
        <w:t xml:space="preserve">場次，重則 </w:t>
      </w:r>
      <w:r w:rsidR="00135891" w:rsidRPr="00A34AF6">
        <w:rPr>
          <w:rFonts w:ascii="標楷體" w:eastAsia="標楷體" w:hAnsi="標楷體" w:cs="Times New Roman"/>
          <w:kern w:val="0"/>
          <w:szCs w:val="24"/>
        </w:rPr>
        <w:t xml:space="preserve">1-3 </w:t>
      </w:r>
      <w:r w:rsidR="00135891" w:rsidRPr="00A34AF6">
        <w:rPr>
          <w:rFonts w:ascii="標楷體" w:eastAsia="標楷體" w:hAnsi="標楷體" w:cs="新細明體" w:hint="eastAsia"/>
          <w:kern w:val="0"/>
          <w:szCs w:val="24"/>
        </w:rPr>
        <w:t>年）。</w:t>
      </w:r>
    </w:p>
    <w:p w14:paraId="787B6577" w14:textId="1E4414C8" w:rsidR="00135891"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6.</w:t>
      </w:r>
      <w:r w:rsidR="00135891" w:rsidRPr="00A34AF6">
        <w:rPr>
          <w:rFonts w:ascii="標楷體" w:eastAsia="標楷體" w:hAnsi="標楷體" w:cs="新細明體" w:hint="eastAsia"/>
          <w:kern w:val="0"/>
          <w:szCs w:val="24"/>
        </w:rPr>
        <w:t xml:space="preserve">經驅逐出場之教練或球員，沒收該場及下一場比賽，如於下次比賽違規 </w:t>
      </w:r>
    </w:p>
    <w:p w14:paraId="30F090D9" w14:textId="77777777"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上場，經查屬實者，由當場執法裁判判定没收比賽。</w:t>
      </w:r>
    </w:p>
    <w:p w14:paraId="17F1B02C" w14:textId="1E2AF8CE" w:rsidR="00135891"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7.</w:t>
      </w:r>
      <w:r w:rsidR="00135891" w:rsidRPr="00A34AF6">
        <w:rPr>
          <w:rFonts w:ascii="標楷體" w:eastAsia="標楷體" w:hAnsi="標楷體" w:cs="新細明體" w:hint="eastAsia"/>
          <w:kern w:val="0"/>
          <w:szCs w:val="24"/>
        </w:rPr>
        <w:t>經驅逐出場未聽勸之總教練、教練者，由當場執法裁判及監場人員將處</w:t>
      </w:r>
    </w:p>
    <w:p w14:paraId="2E004B92" w14:textId="77777777"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理報告單送承辦單位移本賽事督導委員會懲處，依情節輕重處禁賽一學年以上三學年以下。</w:t>
      </w:r>
    </w:p>
    <w:p w14:paraId="5C5FF3BC" w14:textId="4DC1D8B1" w:rsidR="00135891" w:rsidRPr="00A34AF6" w:rsidRDefault="00082733"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十一</w:t>
      </w:r>
      <w:r w:rsidR="00135891" w:rsidRPr="00A34AF6">
        <w:rPr>
          <w:rFonts w:ascii="標楷體" w:eastAsia="標楷體" w:hAnsi="標楷體" w:cs="新細明體" w:hint="eastAsia"/>
          <w:kern w:val="0"/>
          <w:szCs w:val="24"/>
        </w:rPr>
        <w:t>、申訴</w:t>
      </w:r>
    </w:p>
    <w:p w14:paraId="68164903" w14:textId="60F4435D" w:rsidR="00135891"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(一)</w:t>
      </w:r>
      <w:r w:rsidR="00135891" w:rsidRPr="00A34AF6">
        <w:rPr>
          <w:rFonts w:ascii="標楷體" w:eastAsia="標楷體" w:hAnsi="標楷體" w:cs="新細明體" w:hint="eastAsia"/>
          <w:kern w:val="0"/>
          <w:szCs w:val="24"/>
        </w:rPr>
        <w:t>比賽期間，雙方若對對方球員資格疑義，應由總教練賽前或事實發生</w:t>
      </w:r>
    </w:p>
    <w:p w14:paraId="39FBF080" w14:textId="77777777" w:rsidR="00135891" w:rsidRPr="00A34AF6" w:rsidRDefault="00135891" w:rsidP="00135891">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時，依下列方式提出。在不影響球賽進行原則下，承辦單位工作人員得  </w:t>
      </w:r>
    </w:p>
    <w:p w14:paraId="1146345F" w14:textId="77777777" w:rsidR="00135891" w:rsidRPr="00A34AF6" w:rsidRDefault="00135891" w:rsidP="00135891">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對有疑義球員『拍照』或『錄影』存證，以待查驗：</w:t>
      </w:r>
    </w:p>
    <w:p w14:paraId="4D53DA22" w14:textId="0D8D5D18" w:rsidR="00135891" w:rsidRPr="00A34AF6" w:rsidRDefault="00082733" w:rsidP="00082733">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1.</w:t>
      </w:r>
      <w:r w:rsidR="00135891" w:rsidRPr="00A34AF6">
        <w:rPr>
          <w:rFonts w:ascii="標楷體" w:eastAsia="標楷體" w:hAnsi="標楷體" w:cs="新細明體" w:hint="eastAsia"/>
          <w:kern w:val="0"/>
          <w:szCs w:val="24"/>
        </w:rPr>
        <w:t xml:space="preserve">比賽未開賽前：雙方球隊繳交出賽名單時，若對對方名單內之球員資 </w:t>
      </w:r>
    </w:p>
    <w:p w14:paraId="24E417FB" w14:textId="77777777" w:rsidR="00135891" w:rsidRPr="00A34AF6" w:rsidRDefault="00135891" w:rsidP="00135891">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格疑義，由總教練當場向本賽事紀錄組提出。</w:t>
      </w:r>
    </w:p>
    <w:p w14:paraId="5D78B28D" w14:textId="00F32DCA" w:rsidR="00135891" w:rsidRPr="00A34AF6" w:rsidRDefault="00082733" w:rsidP="00082733">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2.</w:t>
      </w:r>
      <w:r w:rsidR="00135891" w:rsidRPr="00A34AF6">
        <w:rPr>
          <w:rFonts w:ascii="標楷體" w:eastAsia="標楷體" w:hAnsi="標楷體" w:cs="新細明體" w:hint="eastAsia"/>
          <w:kern w:val="0"/>
          <w:szCs w:val="24"/>
        </w:rPr>
        <w:t xml:space="preserve">比賽進行中：由總教練現場以口頭方式，向該場主審裁判提出，並在 </w:t>
      </w:r>
    </w:p>
    <w:p w14:paraId="7A66B82A" w14:textId="77777777" w:rsidR="00135891" w:rsidRPr="00A34AF6" w:rsidRDefault="00135891" w:rsidP="00135891">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比賽結束前，將總教練簽章之書面及相關證明文件，併同保證金新臺幣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p>
    <w:p w14:paraId="51B42781" w14:textId="1549BEC5" w:rsidR="00135891" w:rsidRPr="00A34AF6" w:rsidRDefault="00082733" w:rsidP="00082733">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3.</w:t>
      </w:r>
      <w:r w:rsidR="00135891" w:rsidRPr="00A34AF6">
        <w:rPr>
          <w:rFonts w:ascii="標楷體" w:eastAsia="標楷體" w:hAnsi="標楷體" w:cs="新細明體" w:hint="eastAsia"/>
          <w:kern w:val="0"/>
          <w:szCs w:val="24"/>
        </w:rPr>
        <w:t xml:space="preserve">比賽結束後：由總教練於裁判宣布比賽結束前，以口頭方式先向裁判 </w:t>
      </w:r>
    </w:p>
    <w:p w14:paraId="075C70A2" w14:textId="77777777" w:rsidR="00135891" w:rsidRPr="00A34AF6" w:rsidRDefault="00135891" w:rsidP="00135891">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提出，併繳交經總教練簽章之書面及相關證明文件，併同保證金新臺幣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p>
    <w:p w14:paraId="0059B87E" w14:textId="4386C406" w:rsidR="00135891"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(二)</w:t>
      </w:r>
      <w:r w:rsidR="00135891" w:rsidRPr="00A34AF6">
        <w:rPr>
          <w:rFonts w:ascii="標楷體" w:eastAsia="標楷體" w:hAnsi="標楷體" w:cs="新細明體" w:hint="eastAsia"/>
          <w:kern w:val="0"/>
          <w:szCs w:val="24"/>
        </w:rPr>
        <w:t>非比賽期間，若對其他學校球隊之參賽球員資格有疑義，應由學校檢齊</w:t>
      </w:r>
    </w:p>
    <w:p w14:paraId="0D0771C0" w14:textId="77777777"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經總教練簽章之申訴理由及相關證明文件，併同保證金新臺幣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 xml:space="preserve">元整，函報承辦單位，承辦單位於收受理之翌日起 </w:t>
      </w:r>
      <w:r w:rsidRPr="00A34AF6">
        <w:rPr>
          <w:rFonts w:ascii="標楷體" w:eastAsia="標楷體" w:hAnsi="標楷體" w:cs="Times New Roman"/>
          <w:kern w:val="0"/>
          <w:szCs w:val="24"/>
        </w:rPr>
        <w:t xml:space="preserve">7 </w:t>
      </w:r>
      <w:r w:rsidRPr="00A34AF6">
        <w:rPr>
          <w:rFonts w:ascii="標楷體" w:eastAsia="標楷體" w:hAnsi="標楷體" w:cs="新細明體" w:hint="eastAsia"/>
          <w:kern w:val="0"/>
          <w:szCs w:val="24"/>
        </w:rPr>
        <w:t>日內，提請技術委員會審議。</w:t>
      </w:r>
    </w:p>
    <w:p w14:paraId="744469D0" w14:textId="77777777" w:rsidR="00082733"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(三)</w:t>
      </w:r>
      <w:r w:rsidR="00135891" w:rsidRPr="00A34AF6">
        <w:rPr>
          <w:rFonts w:ascii="標楷體" w:eastAsia="標楷體" w:hAnsi="標楷體" w:cs="新細明體" w:hint="eastAsia"/>
          <w:kern w:val="0"/>
          <w:szCs w:val="24"/>
        </w:rPr>
        <w:t>有關本賽事競賽上所發生之問題，應依足球規則及本賽事競賽規程規定</w:t>
      </w:r>
    </w:p>
    <w:p w14:paraId="27B16A19" w14:textId="77777777" w:rsidR="00082733"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lastRenderedPageBreak/>
        <w:t xml:space="preserve">    </w:t>
      </w:r>
      <w:r w:rsidR="00135891" w:rsidRPr="00A34AF6">
        <w:rPr>
          <w:rFonts w:ascii="標楷體" w:eastAsia="標楷體" w:hAnsi="標楷體" w:cs="新細明體" w:hint="eastAsia"/>
          <w:kern w:val="0"/>
          <w:szCs w:val="24"/>
        </w:rPr>
        <w:t>辦理</w:t>
      </w:r>
      <w:r w:rsidR="00135891" w:rsidRPr="00A34AF6">
        <w:rPr>
          <w:rFonts w:ascii="標楷體" w:eastAsia="標楷體" w:hAnsi="標楷體" w:cs="Times New Roman"/>
          <w:kern w:val="0"/>
          <w:szCs w:val="24"/>
        </w:rPr>
        <w:t>;</w:t>
      </w:r>
      <w:r w:rsidR="00135891" w:rsidRPr="00A34AF6">
        <w:rPr>
          <w:rFonts w:ascii="標楷體" w:eastAsia="標楷體" w:hAnsi="標楷體" w:cs="新細明體" w:hint="eastAsia"/>
          <w:kern w:val="0"/>
          <w:szCs w:val="24"/>
        </w:rPr>
        <w:t xml:space="preserve">若規則無明文規定者，應於該場比賽結束前提出申訴，並於 </w:t>
      </w:r>
      <w:r w:rsidR="00135891" w:rsidRPr="00A34AF6">
        <w:rPr>
          <w:rFonts w:ascii="標楷體" w:eastAsia="標楷體" w:hAnsi="標楷體" w:cs="Times New Roman"/>
          <w:kern w:val="0"/>
          <w:szCs w:val="24"/>
        </w:rPr>
        <w:t xml:space="preserve">30 </w:t>
      </w:r>
      <w:r w:rsidR="00135891" w:rsidRPr="00A34AF6">
        <w:rPr>
          <w:rFonts w:ascii="標楷體" w:eastAsia="標楷體" w:hAnsi="標楷體" w:cs="新細明體" w:hint="eastAsia"/>
          <w:kern w:val="0"/>
          <w:szCs w:val="24"/>
        </w:rPr>
        <w:t>分</w:t>
      </w:r>
    </w:p>
    <w:p w14:paraId="7DB5A5FA" w14:textId="77777777" w:rsidR="00082733"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 xml:space="preserve">鐘內，繳交經總教練簽章之書面及相關證明文件，併同保證金新臺幣 </w:t>
      </w:r>
    </w:p>
    <w:p w14:paraId="0309996B" w14:textId="77777777" w:rsidR="00082733"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Times New Roman"/>
          <w:kern w:val="0"/>
          <w:szCs w:val="24"/>
        </w:rPr>
        <w:t xml:space="preserve">3,000 </w:t>
      </w:r>
      <w:r w:rsidR="00135891" w:rsidRPr="00A34AF6">
        <w:rPr>
          <w:rFonts w:ascii="標楷體" w:eastAsia="標楷體" w:hAnsi="標楷體" w:cs="新細明體" w:hint="eastAsia"/>
          <w:kern w:val="0"/>
          <w:szCs w:val="24"/>
        </w:rPr>
        <w:t>元整，繳交予現場監場人員</w:t>
      </w:r>
      <w:r w:rsidR="00135891" w:rsidRPr="00A34AF6">
        <w:rPr>
          <w:rFonts w:ascii="標楷體" w:eastAsia="標楷體" w:hAnsi="標楷體" w:cs="Times New Roman"/>
          <w:kern w:val="0"/>
          <w:szCs w:val="24"/>
        </w:rPr>
        <w:t>;</w:t>
      </w:r>
      <w:r w:rsidR="00135891" w:rsidRPr="00A34AF6">
        <w:rPr>
          <w:rFonts w:ascii="標楷體" w:eastAsia="標楷體" w:hAnsi="標楷體" w:cs="新細明體" w:hint="eastAsia"/>
          <w:kern w:val="0"/>
          <w:szCs w:val="24"/>
        </w:rPr>
        <w:t>若以口頭方式或未依規定提出時，不</w:t>
      </w:r>
    </w:p>
    <w:p w14:paraId="71A37A29" w14:textId="0FF27716" w:rsidR="00135891"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予受理。</w:t>
      </w:r>
    </w:p>
    <w:p w14:paraId="279273F1" w14:textId="77777777" w:rsidR="00135891" w:rsidRPr="00A34AF6" w:rsidRDefault="00135891" w:rsidP="00135891">
      <w:pPr>
        <w:widowControl/>
        <w:rPr>
          <w:rFonts w:ascii="標楷體" w:eastAsia="標楷體" w:hAnsi="標楷體" w:cs="新細明體"/>
          <w:kern w:val="0"/>
          <w:szCs w:val="24"/>
        </w:rPr>
      </w:pPr>
    </w:p>
    <w:p w14:paraId="3876B540" w14:textId="1FE5E2DA"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F25316"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四</w:t>
      </w:r>
      <w:r w:rsidR="00F25316"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本賽事競賽之爭議或違規等事項，由技術委員會審議，並依決議辦理。</w:t>
      </w:r>
    </w:p>
    <w:p w14:paraId="3D1423C7" w14:textId="389A1248" w:rsidR="00135891" w:rsidRPr="00A34AF6" w:rsidRDefault="00135891" w:rsidP="00135891">
      <w:pPr>
        <w:widowControl/>
        <w:rPr>
          <w:rFonts w:ascii="標楷體" w:eastAsia="標楷體" w:hAnsi="標楷體" w:cs="Times New Roman"/>
          <w:kern w:val="0"/>
          <w:szCs w:val="24"/>
        </w:rPr>
      </w:pPr>
      <w:r w:rsidRPr="00A34AF6">
        <w:rPr>
          <w:rFonts w:ascii="標楷體" w:eastAsia="標楷體" w:hAnsi="標楷體" w:cs="新細明體" w:hint="eastAsia"/>
          <w:kern w:val="0"/>
          <w:szCs w:val="24"/>
        </w:rPr>
        <w:t xml:space="preserve">  </w:t>
      </w:r>
      <w:r w:rsidR="00F25316"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五</w:t>
      </w:r>
      <w:r w:rsidR="00F25316"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 xml:space="preserve">對本賽事技術委員會審議處分有疑義時，得於收到處分通知之翌日起 </w:t>
      </w:r>
      <w:r w:rsidRPr="00A34AF6">
        <w:rPr>
          <w:rFonts w:ascii="標楷體" w:eastAsia="標楷體" w:hAnsi="標楷體" w:cs="Times New Roman"/>
          <w:kern w:val="0"/>
          <w:szCs w:val="24"/>
        </w:rPr>
        <w:t xml:space="preserve">10 </w:t>
      </w:r>
    </w:p>
    <w:p w14:paraId="547C007F" w14:textId="77777777" w:rsidR="00F25316"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F25316" w:rsidRPr="00A34AF6">
        <w:rPr>
          <w:rFonts w:ascii="標楷體" w:eastAsia="標楷體" w:hAnsi="標楷體" w:cs="Times New Roman" w:hint="eastAsia"/>
          <w:kern w:val="0"/>
          <w:szCs w:val="24"/>
        </w:rPr>
        <w:t xml:space="preserve">  </w:t>
      </w:r>
      <w:r w:rsidRPr="00A34AF6">
        <w:rPr>
          <w:rFonts w:ascii="標楷體" w:eastAsia="標楷體" w:hAnsi="標楷體" w:cs="新細明體" w:hint="eastAsia"/>
          <w:kern w:val="0"/>
          <w:szCs w:val="24"/>
        </w:rPr>
        <w:t>日內，以書面向承辦單位提出再申訴，承辦單位收受理申訴案件之翌日</w:t>
      </w:r>
    </w:p>
    <w:p w14:paraId="3F4ADAD1" w14:textId="1A83691B" w:rsidR="00135891" w:rsidRPr="00A34AF6" w:rsidRDefault="00F25316"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起</w:t>
      </w:r>
      <w:r w:rsidR="00135891" w:rsidRPr="00A34AF6">
        <w:rPr>
          <w:rFonts w:ascii="標楷體" w:eastAsia="標楷體" w:hAnsi="標楷體" w:cs="Times New Roman"/>
          <w:kern w:val="0"/>
          <w:szCs w:val="24"/>
        </w:rPr>
        <w:t>7</w:t>
      </w:r>
      <w:r w:rsidR="00135891" w:rsidRPr="00A34AF6">
        <w:rPr>
          <w:rFonts w:ascii="標楷體" w:eastAsia="標楷體" w:hAnsi="標楷體" w:cs="新細明體" w:hint="eastAsia"/>
          <w:kern w:val="0"/>
          <w:szCs w:val="24"/>
        </w:rPr>
        <w:t>日內，提本賽事審判委員會審議。</w:t>
      </w:r>
    </w:p>
    <w:p w14:paraId="35B95752" w14:textId="0B996BB3"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F25316" w:rsidRPr="00A34AF6">
        <w:rPr>
          <w:rFonts w:ascii="標楷體" w:eastAsia="標楷體" w:hAnsi="標楷體" w:cs="新細明體"/>
          <w:kern w:val="0"/>
          <w:szCs w:val="24"/>
        </w:rPr>
        <w:t xml:space="preserve"> (六)4</w:t>
      </w:r>
      <w:r w:rsidRPr="00A34AF6">
        <w:rPr>
          <w:rFonts w:ascii="標楷體" w:eastAsia="標楷體" w:hAnsi="標楷體" w:cs="新細明體" w:hint="eastAsia"/>
          <w:kern w:val="0"/>
          <w:szCs w:val="24"/>
        </w:rPr>
        <w:t>本賽事審判委員會審議之議決為最終判決。</w:t>
      </w:r>
    </w:p>
    <w:p w14:paraId="2257C500" w14:textId="56862264"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7D41FB" w:rsidRPr="00A34AF6">
        <w:rPr>
          <w:rFonts w:ascii="標楷體" w:eastAsia="標楷體" w:hAnsi="標楷體" w:cs="新細明體" w:hint="eastAsia"/>
          <w:kern w:val="0"/>
          <w:szCs w:val="24"/>
        </w:rPr>
        <w:t>(七)</w:t>
      </w:r>
      <w:r w:rsidRPr="00A34AF6">
        <w:rPr>
          <w:rFonts w:ascii="標楷體" w:eastAsia="標楷體" w:hAnsi="標楷體" w:cs="新細明體" w:hint="eastAsia"/>
          <w:kern w:val="0"/>
          <w:szCs w:val="24"/>
        </w:rPr>
        <w:t>申訴理由未成立時，沒收其保證金，充作本賽事經費。</w:t>
      </w:r>
    </w:p>
    <w:p w14:paraId="3476B62C" w14:textId="77777777" w:rsidR="00A11282" w:rsidRPr="00A34AF6" w:rsidRDefault="00A11282" w:rsidP="00A967A0">
      <w:pPr>
        <w:widowControl/>
        <w:rPr>
          <w:rFonts w:ascii="標楷體" w:eastAsia="標楷體" w:hAnsi="標楷體" w:cs="新細明體"/>
          <w:kern w:val="0"/>
          <w:szCs w:val="24"/>
        </w:rPr>
      </w:pPr>
    </w:p>
    <w:p w14:paraId="2761D728" w14:textId="2F95EEF8"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壹拾</w:t>
      </w:r>
      <w:r w:rsidR="007D41FB" w:rsidRPr="00A34AF6">
        <w:rPr>
          <w:rFonts w:ascii="標楷體" w:eastAsia="標楷體" w:hAnsi="標楷體" w:cs="新細明體" w:hint="eastAsia"/>
          <w:kern w:val="0"/>
          <w:szCs w:val="24"/>
        </w:rPr>
        <w:t>貳</w:t>
      </w:r>
      <w:r w:rsidRPr="00A34AF6">
        <w:rPr>
          <w:rFonts w:ascii="標楷體" w:eastAsia="標楷體" w:hAnsi="標楷體" w:cs="新細明體" w:hint="eastAsia"/>
          <w:kern w:val="0"/>
          <w:szCs w:val="24"/>
        </w:rPr>
        <w:t>、附則</w:t>
      </w:r>
    </w:p>
    <w:p w14:paraId="6F87E0DC" w14:textId="77777777" w:rsidR="00A967A0" w:rsidRPr="00A34AF6" w:rsidRDefault="00A967A0" w:rsidP="00A967A0">
      <w:pPr>
        <w:pStyle w:val="a8"/>
        <w:widowControl/>
        <w:numPr>
          <w:ilvl w:val="0"/>
          <w:numId w:val="7"/>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參賽學校球隊除應遵守本賽事競賽規程規定及履行本賽事比賽公約外， </w:t>
      </w:r>
    </w:p>
    <w:p w14:paraId="4ACA5520" w14:textId="77777777" w:rsidR="00A967A0" w:rsidRPr="00A34AF6" w:rsidRDefault="00A967A0" w:rsidP="00A967A0">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更應遵守各該學校運動團隊之管理等相關規定。</w:t>
      </w:r>
    </w:p>
    <w:p w14:paraId="4F309A8B" w14:textId="77777777" w:rsidR="00A967A0" w:rsidRPr="00A34AF6" w:rsidRDefault="00A967A0" w:rsidP="00A967A0">
      <w:pPr>
        <w:pStyle w:val="a8"/>
        <w:widowControl/>
        <w:numPr>
          <w:ilvl w:val="0"/>
          <w:numId w:val="7"/>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比賽時球員得穿足球塑膠顆粒鞋，穿著之學校球隊球衣建議胸前以中文標示並應整齊統一繡印中文縣市及校名，背後球衣號碼應清晰。</w:t>
      </w:r>
    </w:p>
    <w:p w14:paraId="16A5B23F"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三、網際網路註冊報名登錄之球衣號碼，不得更改。</w:t>
      </w:r>
    </w:p>
    <w:p w14:paraId="6DB3D601"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四、為鼓勵熱心企業、廠商、機構、團體或人士贊助學生足球運動，同意在 </w:t>
      </w:r>
    </w:p>
    <w:p w14:paraId="2725CA45"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不影響識別球員號碼之下，標示贊助者識別標誌，並由球隊自行設計。</w:t>
      </w:r>
    </w:p>
    <w:p w14:paraId="6FCD6DBD" w14:textId="77777777" w:rsidR="00A967A0" w:rsidRPr="00A34AF6" w:rsidRDefault="00A967A0" w:rsidP="00A967A0">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比賽前一小時內向大會記錄組報到，並領取出賽名單，填寫之名單及球 </w:t>
      </w:r>
    </w:p>
    <w:p w14:paraId="36F7E01A"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五、衣背號應與網際網路報名之名單及球衣背號相同。填寫出賽名單時，填 </w:t>
      </w:r>
    </w:p>
    <w:p w14:paraId="5E5D0369" w14:textId="77777777" w:rsidR="00A967A0" w:rsidRPr="00A34AF6" w:rsidRDefault="00A967A0" w:rsidP="00A967A0">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寫之球員應自報名註冊之球員名單中選填。</w:t>
      </w:r>
    </w:p>
    <w:p w14:paraId="3158B54D"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六、參賽球隊之隊職員，比賽前 </w:t>
      </w:r>
      <w:r w:rsidRPr="00A34AF6">
        <w:rPr>
          <w:rFonts w:ascii="標楷體" w:eastAsia="標楷體" w:hAnsi="標楷體" w:cs="Times New Roman"/>
          <w:kern w:val="0"/>
          <w:szCs w:val="24"/>
        </w:rPr>
        <w:t xml:space="preserve">30 </w:t>
      </w:r>
      <w:r w:rsidRPr="00A34AF6">
        <w:rPr>
          <w:rFonts w:ascii="標楷體" w:eastAsia="標楷體" w:hAnsi="標楷體" w:cs="新細明體" w:hint="eastAsia"/>
          <w:kern w:val="0"/>
          <w:szCs w:val="24"/>
        </w:rPr>
        <w:t>分鐘，繳交在學證明及出賽名單，由大</w:t>
      </w:r>
    </w:p>
    <w:p w14:paraId="333022DD"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會檢錄組依該隊報名資料核實身分後繼續比賽。</w:t>
      </w:r>
    </w:p>
    <w:p w14:paraId="58B65498"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七、球隊登錄註冊報名足球運動本賽事之隊職員始能進入選手席，其他未註 </w:t>
      </w:r>
    </w:p>
    <w:p w14:paraId="65D84307" w14:textId="77777777" w:rsidR="00A967A0" w:rsidRPr="00A34AF6" w:rsidRDefault="00A967A0" w:rsidP="00A967A0">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冊報名人員不得進入，對於在選手席上方或區域附近之喧嘩情形，雙方  </w:t>
      </w:r>
    </w:p>
    <w:p w14:paraId="34904E64" w14:textId="77777777" w:rsidR="00A967A0" w:rsidRPr="00A34AF6" w:rsidRDefault="00A967A0" w:rsidP="00A967A0">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隊隊職員應協助減低事故發生之義務。</w:t>
      </w:r>
    </w:p>
    <w:p w14:paraId="1F1C2CEB" w14:textId="77777777" w:rsidR="00A967A0" w:rsidRPr="00A34AF6" w:rsidRDefault="00A967A0" w:rsidP="00A967A0">
      <w:pPr>
        <w:pStyle w:val="a8"/>
        <w:widowControl/>
        <w:numPr>
          <w:ilvl w:val="0"/>
          <w:numId w:val="4"/>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承辦單位得因比賽場次、氣候、延賽等實際情況，考量繼續比賽或調整比賽時間，球隊不得提出異議。</w:t>
      </w:r>
    </w:p>
    <w:p w14:paraId="16F3FE01" w14:textId="77777777" w:rsidR="00A967A0" w:rsidRPr="00A34AF6" w:rsidRDefault="00A967A0" w:rsidP="00A967A0">
      <w:pPr>
        <w:pStyle w:val="a8"/>
        <w:widowControl/>
        <w:numPr>
          <w:ilvl w:val="0"/>
          <w:numId w:val="4"/>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各隊教練應對球員加強宣導運動禁藥管制相關知識，並轉知球員若須看醫生服藥時，提醒醫護人員，運動員不能服有運動禁藥成分之藥品。</w:t>
      </w:r>
    </w:p>
    <w:p w14:paraId="29641C8B" w14:textId="77777777" w:rsidR="00A967A0" w:rsidRPr="00A34AF6" w:rsidRDefault="00A967A0" w:rsidP="00A967A0">
      <w:pPr>
        <w:pStyle w:val="a8"/>
        <w:widowControl/>
        <w:numPr>
          <w:ilvl w:val="0"/>
          <w:numId w:val="4"/>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參加本賽事比賽期間之相關人員（含學校球隊隊職員、裁判、運動防護</w:t>
      </w:r>
    </w:p>
    <w:p w14:paraId="00A7D279" w14:textId="77777777" w:rsidR="00A967A0" w:rsidRPr="00A34AF6" w:rsidRDefault="00A967A0" w:rsidP="00A967A0">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員等本賽事工作人員），由承辦單位覈實辦理公共責任意外保險，校方辦理隊職員旅行平安保險。</w:t>
      </w:r>
    </w:p>
    <w:p w14:paraId="47589529" w14:textId="77777777" w:rsidR="00681CFF" w:rsidRPr="00A34AF6" w:rsidRDefault="00681CFF" w:rsidP="00681CFF">
      <w:pPr>
        <w:widowControl/>
        <w:rPr>
          <w:rFonts w:ascii="標楷體" w:eastAsia="標楷體" w:hAnsi="標楷體"/>
        </w:rPr>
      </w:pPr>
      <w:r w:rsidRPr="00A34AF6">
        <w:rPr>
          <w:rFonts w:ascii="標楷體" w:eastAsia="標楷體" w:hAnsi="標楷體" w:cs="新細明體" w:hint="eastAsia"/>
          <w:kern w:val="0"/>
          <w:sz w:val="22"/>
        </w:rPr>
        <w:t>壹拾參、</w:t>
      </w:r>
      <w:r w:rsidRPr="00A34AF6">
        <w:rPr>
          <w:rFonts w:ascii="標楷體" w:eastAsia="標楷體" w:hAnsi="標楷體"/>
        </w:rPr>
        <w:t>本活動「性侵害、性騷擾或性霸凌事件」通報/申訴管道依地方政府家</w:t>
      </w:r>
    </w:p>
    <w:p w14:paraId="2C5F2BF3" w14:textId="77777777" w:rsidR="00681CFF" w:rsidRPr="00A34AF6" w:rsidRDefault="00681CFF" w:rsidP="00681CFF">
      <w:pPr>
        <w:widowControl/>
        <w:rPr>
          <w:rFonts w:ascii="標楷體" w:eastAsia="標楷體" w:hAnsi="標楷體"/>
        </w:rPr>
      </w:pPr>
      <w:r w:rsidRPr="00A34AF6">
        <w:rPr>
          <w:rFonts w:ascii="標楷體" w:eastAsia="標楷體" w:hAnsi="標楷體"/>
        </w:rPr>
        <w:t xml:space="preserve">       庭暴力暨性 17 侵害防治中心處理流程辦理，電話可直撥「113」全國</w:t>
      </w:r>
    </w:p>
    <w:p w14:paraId="5A25CBE3" w14:textId="77777777" w:rsidR="00681CFF" w:rsidRPr="00A34AF6" w:rsidRDefault="00681CFF" w:rsidP="00681CFF">
      <w:pPr>
        <w:widowControl/>
        <w:rPr>
          <w:rFonts w:ascii="標楷體" w:eastAsia="標楷體" w:hAnsi="標楷體"/>
        </w:rPr>
      </w:pPr>
      <w:r w:rsidRPr="00A34AF6">
        <w:rPr>
          <w:rFonts w:ascii="標楷體" w:eastAsia="標楷體" w:hAnsi="標楷體"/>
        </w:rPr>
        <w:t xml:space="preserve">       保護 24小時專線進行諮詢與通報。</w:t>
      </w:r>
    </w:p>
    <w:p w14:paraId="770BAFA9" w14:textId="77777777" w:rsidR="00681CFF" w:rsidRPr="00A34AF6" w:rsidRDefault="00681CFF" w:rsidP="00681CFF">
      <w:pPr>
        <w:widowControl/>
        <w:rPr>
          <w:rFonts w:ascii="標楷體" w:eastAsia="標楷體" w:hAnsi="標楷體"/>
        </w:rPr>
      </w:pPr>
      <w:r w:rsidRPr="00A34AF6">
        <w:rPr>
          <w:rFonts w:ascii="標楷體" w:eastAsia="標楷體" w:hAnsi="標楷體"/>
        </w:rPr>
        <w:t>壹拾肆、本賽事依據中央流行疫情指揮中心公布之「公眾集會因應指引」規定</w:t>
      </w:r>
    </w:p>
    <w:p w14:paraId="165ECB53" w14:textId="77777777" w:rsidR="00681CFF" w:rsidRPr="00A34AF6" w:rsidRDefault="00681CFF" w:rsidP="00681CFF">
      <w:pPr>
        <w:widowControl/>
        <w:rPr>
          <w:rFonts w:ascii="標楷體" w:eastAsia="標楷體" w:hAnsi="標楷體"/>
        </w:rPr>
      </w:pPr>
      <w:r w:rsidRPr="00A34AF6">
        <w:rPr>
          <w:rFonts w:ascii="標楷體" w:eastAsia="標楷體" w:hAnsi="標楷體"/>
        </w:rPr>
        <w:lastRenderedPageBreak/>
        <w:t xml:space="preserve">        辦理，並視疫情 狀況適時調整規範，請各參賽學校配合本會相關防疫</w:t>
      </w:r>
    </w:p>
    <w:p w14:paraId="6BB0B7CB" w14:textId="4DAAFC67" w:rsidR="00D247EF" w:rsidRPr="00A34AF6" w:rsidRDefault="00681CFF" w:rsidP="00681CFF">
      <w:pPr>
        <w:widowControl/>
        <w:rPr>
          <w:rFonts w:ascii="標楷體" w:eastAsia="標楷體" w:hAnsi="標楷體"/>
        </w:rPr>
      </w:pPr>
      <w:r w:rsidRPr="00A34AF6">
        <w:rPr>
          <w:rFonts w:ascii="標楷體" w:eastAsia="標楷體" w:hAnsi="標楷體"/>
        </w:rPr>
        <w:t xml:space="preserve">        措施</w:t>
      </w:r>
      <w:r w:rsidRPr="00A34AF6">
        <w:rPr>
          <w:rFonts w:ascii="標楷體" w:eastAsia="標楷體" w:hAnsi="標楷體" w:hint="eastAsia"/>
        </w:rPr>
        <w:t>。</w:t>
      </w:r>
    </w:p>
    <w:p w14:paraId="33A1DFAC" w14:textId="77777777" w:rsidR="00681CFF" w:rsidRPr="00A34AF6" w:rsidRDefault="00681CFF" w:rsidP="00681CFF">
      <w:pPr>
        <w:widowControl/>
        <w:rPr>
          <w:rFonts w:ascii="標楷體" w:eastAsia="標楷體" w:hAnsi="標楷體"/>
        </w:rPr>
      </w:pPr>
    </w:p>
    <w:p w14:paraId="640EA4AC" w14:textId="1C8AAB73" w:rsidR="00681CFF" w:rsidRDefault="00681CFF" w:rsidP="00681CFF">
      <w:pPr>
        <w:widowControl/>
        <w:rPr>
          <w:rFonts w:ascii="標楷體" w:eastAsia="標楷體" w:hAnsi="標楷體"/>
        </w:rPr>
      </w:pPr>
    </w:p>
    <w:p w14:paraId="0E66B83F" w14:textId="77777777" w:rsidR="00A34AF6" w:rsidRDefault="00A34AF6" w:rsidP="00681CFF">
      <w:pPr>
        <w:widowControl/>
        <w:rPr>
          <w:rFonts w:ascii="標楷體" w:eastAsia="標楷體" w:hAnsi="標楷體"/>
        </w:rPr>
        <w:sectPr w:rsidR="00A34AF6" w:rsidSect="00681CFF">
          <w:pgSz w:w="11906" w:h="16838"/>
          <w:pgMar w:top="1560" w:right="1800" w:bottom="993" w:left="1800" w:header="851" w:footer="992" w:gutter="0"/>
          <w:cols w:space="425"/>
          <w:docGrid w:type="lines" w:linePitch="360"/>
        </w:sectPr>
      </w:pPr>
    </w:p>
    <w:p w14:paraId="15B71325" w14:textId="30C89068" w:rsidR="00A34AF6" w:rsidRPr="00A34AF6" w:rsidRDefault="00A34AF6" w:rsidP="00A34AF6">
      <w:pPr>
        <w:spacing w:line="360" w:lineRule="exact"/>
        <w:ind w:left="360"/>
        <w:jc w:val="center"/>
        <w:rPr>
          <w:rFonts w:ascii="標楷體" w:eastAsia="標楷體" w:hAnsi="標楷體" w:cs="Courier New"/>
          <w:b/>
          <w:bCs/>
          <w:sz w:val="32"/>
          <w:szCs w:val="32"/>
        </w:rPr>
      </w:pPr>
      <w:r w:rsidRPr="00A34AF6">
        <w:rPr>
          <w:rFonts w:ascii="標楷體" w:eastAsia="標楷體" w:hAnsi="標楷體" w:cs="新細明體" w:hint="eastAsia"/>
          <w:b/>
          <w:bCs/>
          <w:kern w:val="0"/>
          <w:sz w:val="32"/>
          <w:szCs w:val="32"/>
        </w:rPr>
        <w:lastRenderedPageBreak/>
        <w:t>屏東縣</w:t>
      </w:r>
      <w:r w:rsidRPr="00A34AF6">
        <w:rPr>
          <w:rFonts w:ascii="標楷體" w:eastAsia="標楷體" w:hAnsi="標楷體" w:cs="新細明體"/>
          <w:b/>
          <w:bCs/>
          <w:kern w:val="0"/>
          <w:sz w:val="32"/>
          <w:szCs w:val="32"/>
        </w:rPr>
        <w:t>111</w:t>
      </w:r>
      <w:r w:rsidRPr="00A34AF6">
        <w:rPr>
          <w:rFonts w:ascii="標楷體" w:eastAsia="標楷體" w:hAnsi="標楷體" w:cs="新細明體" w:hint="eastAsia"/>
          <w:b/>
          <w:bCs/>
          <w:kern w:val="0"/>
          <w:sz w:val="32"/>
          <w:szCs w:val="32"/>
        </w:rPr>
        <w:t>年度足球聯賽</w:t>
      </w:r>
      <w:r w:rsidRPr="00A34AF6">
        <w:rPr>
          <w:rFonts w:ascii="標楷體" w:eastAsia="標楷體" w:hAnsi="標楷體" w:cs="Courier New" w:hint="eastAsia"/>
          <w:b/>
          <w:bCs/>
          <w:sz w:val="32"/>
          <w:szCs w:val="32"/>
        </w:rPr>
        <w:t>競賽事項申訴書</w:t>
      </w:r>
    </w:p>
    <w:tbl>
      <w:tblPr>
        <w:tblStyle w:val="a7"/>
        <w:tblW w:w="0" w:type="auto"/>
        <w:tblInd w:w="360" w:type="dxa"/>
        <w:tblLook w:val="04A0" w:firstRow="1" w:lastRow="0" w:firstColumn="1" w:lastColumn="0" w:noHBand="0" w:noVBand="1"/>
      </w:tblPr>
      <w:tblGrid>
        <w:gridCol w:w="1762"/>
        <w:gridCol w:w="2073"/>
        <w:gridCol w:w="773"/>
        <w:gridCol w:w="981"/>
        <w:gridCol w:w="2347"/>
      </w:tblGrid>
      <w:tr w:rsidR="00A34AF6" w14:paraId="7F2F0F0E" w14:textId="77777777" w:rsidTr="00A34AF6">
        <w:trPr>
          <w:trHeight w:val="398"/>
        </w:trPr>
        <w:tc>
          <w:tcPr>
            <w:tcW w:w="1762" w:type="dxa"/>
          </w:tcPr>
          <w:p w14:paraId="2B662625" w14:textId="77777777" w:rsidR="00A34AF6" w:rsidRDefault="00A34AF6" w:rsidP="0064528E">
            <w:pPr>
              <w:spacing w:line="360" w:lineRule="exact"/>
              <w:rPr>
                <w:rFonts w:ascii="標楷體" w:eastAsia="標楷體" w:hAnsi="標楷體" w:cs="Courier New"/>
                <w:b/>
                <w:bCs/>
              </w:rPr>
            </w:pPr>
            <w:r>
              <w:rPr>
                <w:rFonts w:ascii="標楷體" w:eastAsia="標楷體" w:hAnsi="標楷體" w:cs="Courier New"/>
                <w:b/>
                <w:bCs/>
              </w:rPr>
              <w:t>申訴理由</w:t>
            </w:r>
          </w:p>
        </w:tc>
        <w:tc>
          <w:tcPr>
            <w:tcW w:w="6174" w:type="dxa"/>
            <w:gridSpan w:val="4"/>
          </w:tcPr>
          <w:p w14:paraId="08D219A9" w14:textId="77777777" w:rsidR="00A34AF6" w:rsidRDefault="00A34AF6" w:rsidP="0064528E">
            <w:pPr>
              <w:spacing w:line="360" w:lineRule="exact"/>
              <w:jc w:val="center"/>
              <w:rPr>
                <w:rFonts w:ascii="標楷體" w:eastAsia="標楷體" w:hAnsi="標楷體" w:cs="Courier New"/>
                <w:b/>
                <w:bCs/>
              </w:rPr>
            </w:pPr>
          </w:p>
        </w:tc>
      </w:tr>
      <w:tr w:rsidR="00A34AF6" w14:paraId="6C05E565" w14:textId="77777777" w:rsidTr="00A34AF6">
        <w:trPr>
          <w:trHeight w:val="853"/>
        </w:trPr>
        <w:tc>
          <w:tcPr>
            <w:tcW w:w="1762" w:type="dxa"/>
          </w:tcPr>
          <w:p w14:paraId="4B6181CC"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b/>
                <w:bCs/>
              </w:rPr>
              <w:t>糾紛發生時間</w:t>
            </w:r>
          </w:p>
        </w:tc>
        <w:tc>
          <w:tcPr>
            <w:tcW w:w="2073" w:type="dxa"/>
          </w:tcPr>
          <w:p w14:paraId="76BD56BB" w14:textId="77777777" w:rsidR="00A34AF6" w:rsidRDefault="00A34AF6" w:rsidP="0064528E">
            <w:pPr>
              <w:spacing w:line="360" w:lineRule="exact"/>
              <w:jc w:val="center"/>
              <w:rPr>
                <w:rFonts w:ascii="標楷體" w:eastAsia="標楷體" w:hAnsi="標楷體" w:cs="Courier New"/>
                <w:b/>
                <w:bCs/>
              </w:rPr>
            </w:pPr>
          </w:p>
        </w:tc>
        <w:tc>
          <w:tcPr>
            <w:tcW w:w="1754" w:type="dxa"/>
            <w:gridSpan w:val="2"/>
          </w:tcPr>
          <w:p w14:paraId="58B54C27" w14:textId="77777777" w:rsidR="00A34AF6" w:rsidRDefault="00A34AF6" w:rsidP="0064528E">
            <w:pPr>
              <w:spacing w:line="360" w:lineRule="exact"/>
              <w:rPr>
                <w:rFonts w:ascii="標楷體" w:eastAsia="標楷體" w:hAnsi="標楷體" w:cs="Courier New"/>
                <w:b/>
                <w:bCs/>
              </w:rPr>
            </w:pPr>
            <w:r>
              <w:rPr>
                <w:rFonts w:ascii="標楷體" w:eastAsia="標楷體" w:hAnsi="標楷體" w:cs="Courier New"/>
                <w:b/>
                <w:bCs/>
              </w:rPr>
              <w:t>糾紛發生地點</w:t>
            </w:r>
          </w:p>
        </w:tc>
        <w:tc>
          <w:tcPr>
            <w:tcW w:w="2347" w:type="dxa"/>
          </w:tcPr>
          <w:p w14:paraId="3E3756B3" w14:textId="77777777" w:rsidR="00A34AF6" w:rsidRDefault="00A34AF6" w:rsidP="0064528E">
            <w:pPr>
              <w:spacing w:line="360" w:lineRule="exact"/>
              <w:jc w:val="center"/>
              <w:rPr>
                <w:rFonts w:ascii="標楷體" w:eastAsia="標楷體" w:hAnsi="標楷體" w:cs="Courier New"/>
                <w:b/>
                <w:bCs/>
              </w:rPr>
            </w:pPr>
          </w:p>
        </w:tc>
      </w:tr>
      <w:tr w:rsidR="00A34AF6" w14:paraId="50478DA0" w14:textId="77777777" w:rsidTr="00A34AF6">
        <w:trPr>
          <w:trHeight w:val="1334"/>
        </w:trPr>
        <w:tc>
          <w:tcPr>
            <w:tcW w:w="1762" w:type="dxa"/>
          </w:tcPr>
          <w:p w14:paraId="393E41C3" w14:textId="77777777" w:rsidR="00A34AF6" w:rsidRDefault="00A34AF6" w:rsidP="0064528E">
            <w:pPr>
              <w:spacing w:line="360" w:lineRule="exact"/>
              <w:jc w:val="center"/>
              <w:rPr>
                <w:rFonts w:ascii="標楷體" w:eastAsia="標楷體" w:hAnsi="標楷體" w:cs="Courier New"/>
                <w:b/>
                <w:bCs/>
              </w:rPr>
            </w:pPr>
          </w:p>
          <w:p w14:paraId="246DA93D" w14:textId="77777777" w:rsidR="00A34AF6" w:rsidRDefault="00A34AF6" w:rsidP="0064528E">
            <w:pPr>
              <w:spacing w:line="360" w:lineRule="exact"/>
              <w:jc w:val="center"/>
              <w:rPr>
                <w:rFonts w:ascii="標楷體" w:eastAsia="標楷體" w:hAnsi="標楷體" w:cs="Courier New"/>
                <w:b/>
                <w:bCs/>
              </w:rPr>
            </w:pPr>
          </w:p>
          <w:p w14:paraId="1E024302"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b/>
                <w:bCs/>
              </w:rPr>
              <w:t>申訴事實</w:t>
            </w:r>
          </w:p>
        </w:tc>
        <w:tc>
          <w:tcPr>
            <w:tcW w:w="6174" w:type="dxa"/>
            <w:gridSpan w:val="4"/>
          </w:tcPr>
          <w:p w14:paraId="57D15FE5" w14:textId="77777777" w:rsidR="00A34AF6" w:rsidRDefault="00A34AF6" w:rsidP="0064528E">
            <w:pPr>
              <w:spacing w:line="360" w:lineRule="exact"/>
              <w:jc w:val="center"/>
              <w:rPr>
                <w:rFonts w:ascii="標楷體" w:eastAsia="標楷體" w:hAnsi="標楷體" w:cs="Courier New"/>
                <w:b/>
                <w:bCs/>
              </w:rPr>
            </w:pPr>
          </w:p>
          <w:p w14:paraId="1658A890" w14:textId="77777777" w:rsidR="00A34AF6" w:rsidRDefault="00A34AF6" w:rsidP="0064528E">
            <w:pPr>
              <w:spacing w:line="360" w:lineRule="exact"/>
              <w:jc w:val="center"/>
              <w:rPr>
                <w:rFonts w:ascii="標楷體" w:eastAsia="標楷體" w:hAnsi="標楷體" w:cs="Courier New"/>
                <w:b/>
                <w:bCs/>
              </w:rPr>
            </w:pPr>
          </w:p>
          <w:p w14:paraId="62476404" w14:textId="77777777" w:rsidR="00A34AF6" w:rsidRDefault="00A34AF6" w:rsidP="0064528E">
            <w:pPr>
              <w:spacing w:line="360" w:lineRule="exact"/>
              <w:jc w:val="center"/>
              <w:rPr>
                <w:rFonts w:ascii="標楷體" w:eastAsia="標楷體" w:hAnsi="標楷體" w:cs="Courier New"/>
                <w:b/>
                <w:bCs/>
              </w:rPr>
            </w:pPr>
          </w:p>
          <w:p w14:paraId="67D4E722" w14:textId="77777777" w:rsidR="00A34AF6" w:rsidRDefault="00A34AF6" w:rsidP="0064528E">
            <w:pPr>
              <w:spacing w:line="360" w:lineRule="exact"/>
              <w:jc w:val="center"/>
              <w:rPr>
                <w:rFonts w:ascii="標楷體" w:eastAsia="標楷體" w:hAnsi="標楷體" w:cs="Courier New"/>
                <w:b/>
                <w:bCs/>
              </w:rPr>
            </w:pPr>
          </w:p>
          <w:p w14:paraId="6DB402F4" w14:textId="77777777" w:rsidR="00A34AF6" w:rsidRDefault="00A34AF6" w:rsidP="0064528E">
            <w:pPr>
              <w:spacing w:line="360" w:lineRule="exact"/>
              <w:jc w:val="center"/>
              <w:rPr>
                <w:rFonts w:ascii="標楷體" w:eastAsia="標楷體" w:hAnsi="標楷體" w:cs="Courier New"/>
                <w:b/>
                <w:bCs/>
              </w:rPr>
            </w:pPr>
          </w:p>
          <w:p w14:paraId="2DE2314B" w14:textId="77777777" w:rsidR="00A34AF6" w:rsidRDefault="00A34AF6" w:rsidP="0064528E">
            <w:pPr>
              <w:spacing w:line="360" w:lineRule="exact"/>
              <w:jc w:val="center"/>
              <w:rPr>
                <w:rFonts w:ascii="標楷體" w:eastAsia="標楷體" w:hAnsi="標楷體" w:cs="Courier New"/>
                <w:b/>
                <w:bCs/>
              </w:rPr>
            </w:pPr>
          </w:p>
          <w:p w14:paraId="5989DE64" w14:textId="77777777" w:rsidR="00A34AF6" w:rsidRDefault="00A34AF6" w:rsidP="0064528E">
            <w:pPr>
              <w:spacing w:line="360" w:lineRule="exact"/>
              <w:jc w:val="center"/>
              <w:rPr>
                <w:rFonts w:ascii="標楷體" w:eastAsia="標楷體" w:hAnsi="標楷體" w:cs="Courier New"/>
                <w:b/>
                <w:bCs/>
              </w:rPr>
            </w:pPr>
          </w:p>
          <w:p w14:paraId="19257B7F" w14:textId="77777777" w:rsidR="00A34AF6" w:rsidRDefault="00A34AF6" w:rsidP="0064528E">
            <w:pPr>
              <w:spacing w:line="360" w:lineRule="exact"/>
              <w:jc w:val="center"/>
              <w:rPr>
                <w:rFonts w:ascii="標楷體" w:eastAsia="標楷體" w:hAnsi="標楷體" w:cs="Courier New"/>
                <w:b/>
                <w:bCs/>
              </w:rPr>
            </w:pPr>
          </w:p>
          <w:p w14:paraId="4DFF7075" w14:textId="77777777" w:rsidR="00A34AF6" w:rsidRDefault="00A34AF6" w:rsidP="0064528E">
            <w:pPr>
              <w:spacing w:line="360" w:lineRule="exact"/>
              <w:jc w:val="center"/>
              <w:rPr>
                <w:rFonts w:ascii="標楷體" w:eastAsia="標楷體" w:hAnsi="標楷體" w:cs="Courier New"/>
                <w:b/>
                <w:bCs/>
              </w:rPr>
            </w:pPr>
          </w:p>
          <w:p w14:paraId="5B8A109E" w14:textId="77777777" w:rsidR="00A34AF6" w:rsidRDefault="00A34AF6" w:rsidP="0064528E">
            <w:pPr>
              <w:spacing w:line="360" w:lineRule="exact"/>
              <w:jc w:val="center"/>
              <w:rPr>
                <w:rFonts w:ascii="標楷體" w:eastAsia="標楷體" w:hAnsi="標楷體" w:cs="Courier New"/>
                <w:b/>
                <w:bCs/>
              </w:rPr>
            </w:pPr>
          </w:p>
          <w:p w14:paraId="5AAC6E9D" w14:textId="77777777" w:rsidR="00A34AF6" w:rsidRDefault="00A34AF6" w:rsidP="0064528E">
            <w:pPr>
              <w:spacing w:line="360" w:lineRule="exact"/>
              <w:jc w:val="center"/>
              <w:rPr>
                <w:rFonts w:ascii="標楷體" w:eastAsia="標楷體" w:hAnsi="標楷體" w:cs="Courier New"/>
                <w:b/>
                <w:bCs/>
              </w:rPr>
            </w:pPr>
          </w:p>
          <w:p w14:paraId="241C687C" w14:textId="77777777" w:rsidR="00A34AF6" w:rsidRDefault="00A34AF6" w:rsidP="0064528E">
            <w:pPr>
              <w:spacing w:line="360" w:lineRule="exact"/>
              <w:jc w:val="center"/>
              <w:rPr>
                <w:rFonts w:ascii="標楷體" w:eastAsia="標楷體" w:hAnsi="標楷體" w:cs="Courier New"/>
                <w:b/>
                <w:bCs/>
              </w:rPr>
            </w:pPr>
          </w:p>
          <w:p w14:paraId="70E122A7" w14:textId="77777777" w:rsidR="00A34AF6" w:rsidRDefault="00A34AF6" w:rsidP="0064528E">
            <w:pPr>
              <w:spacing w:line="360" w:lineRule="exact"/>
              <w:jc w:val="center"/>
              <w:rPr>
                <w:rFonts w:ascii="標楷體" w:eastAsia="標楷體" w:hAnsi="標楷體" w:cs="Courier New"/>
                <w:b/>
                <w:bCs/>
              </w:rPr>
            </w:pPr>
          </w:p>
          <w:p w14:paraId="07FB570F" w14:textId="77777777" w:rsidR="00A34AF6" w:rsidRDefault="00A34AF6" w:rsidP="0064528E">
            <w:pPr>
              <w:spacing w:line="360" w:lineRule="exact"/>
              <w:jc w:val="center"/>
              <w:rPr>
                <w:rFonts w:ascii="標楷體" w:eastAsia="標楷體" w:hAnsi="標楷體" w:cs="Courier New"/>
                <w:b/>
                <w:bCs/>
              </w:rPr>
            </w:pPr>
          </w:p>
        </w:tc>
      </w:tr>
      <w:tr w:rsidR="00A34AF6" w14:paraId="3E5159CA" w14:textId="77777777" w:rsidTr="00A34AF6">
        <w:trPr>
          <w:trHeight w:val="640"/>
        </w:trPr>
        <w:tc>
          <w:tcPr>
            <w:tcW w:w="1762" w:type="dxa"/>
          </w:tcPr>
          <w:p w14:paraId="64110F49"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證件或</w:t>
            </w:r>
          </w:p>
          <w:p w14:paraId="7D844D64"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證人</w:t>
            </w:r>
          </w:p>
        </w:tc>
        <w:tc>
          <w:tcPr>
            <w:tcW w:w="6174" w:type="dxa"/>
            <w:gridSpan w:val="4"/>
          </w:tcPr>
          <w:p w14:paraId="5799E86B" w14:textId="77777777" w:rsidR="00A34AF6" w:rsidRDefault="00A34AF6" w:rsidP="0064528E">
            <w:pPr>
              <w:spacing w:line="360" w:lineRule="exact"/>
              <w:jc w:val="center"/>
              <w:rPr>
                <w:rFonts w:ascii="標楷體" w:eastAsia="標楷體" w:hAnsi="標楷體" w:cs="Courier New"/>
                <w:b/>
                <w:bCs/>
              </w:rPr>
            </w:pPr>
          </w:p>
          <w:p w14:paraId="46762AB6" w14:textId="77777777" w:rsidR="00A34AF6" w:rsidRDefault="00A34AF6" w:rsidP="0064528E">
            <w:pPr>
              <w:spacing w:line="360" w:lineRule="exact"/>
              <w:jc w:val="center"/>
              <w:rPr>
                <w:rFonts w:ascii="標楷體" w:eastAsia="標楷體" w:hAnsi="標楷體" w:cs="Courier New"/>
                <w:b/>
                <w:bCs/>
              </w:rPr>
            </w:pPr>
          </w:p>
        </w:tc>
      </w:tr>
      <w:tr w:rsidR="00A34AF6" w14:paraId="19D59814" w14:textId="77777777" w:rsidTr="00A34AF6">
        <w:trPr>
          <w:trHeight w:val="947"/>
        </w:trPr>
        <w:tc>
          <w:tcPr>
            <w:tcW w:w="1762" w:type="dxa"/>
          </w:tcPr>
          <w:p w14:paraId="51EE73C6"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申訴單位</w:t>
            </w:r>
          </w:p>
        </w:tc>
        <w:tc>
          <w:tcPr>
            <w:tcW w:w="2846" w:type="dxa"/>
            <w:gridSpan w:val="2"/>
          </w:tcPr>
          <w:p w14:paraId="43DC4128"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領隊或總教練簽名</w:t>
            </w:r>
          </w:p>
          <w:p w14:paraId="73BC6748" w14:textId="77777777" w:rsidR="00A34AF6" w:rsidRDefault="00A34AF6" w:rsidP="0064528E">
            <w:pPr>
              <w:spacing w:line="360" w:lineRule="exact"/>
              <w:rPr>
                <w:rFonts w:ascii="標楷體" w:eastAsia="標楷體" w:hAnsi="標楷體" w:cs="Courier New"/>
                <w:b/>
                <w:bCs/>
              </w:rPr>
            </w:pPr>
          </w:p>
        </w:tc>
        <w:tc>
          <w:tcPr>
            <w:tcW w:w="3328" w:type="dxa"/>
            <w:gridSpan w:val="2"/>
          </w:tcPr>
          <w:p w14:paraId="1DD32780" w14:textId="77777777" w:rsidR="00A34AF6" w:rsidRDefault="00A34AF6" w:rsidP="0064528E">
            <w:pPr>
              <w:widowControl/>
              <w:jc w:val="center"/>
              <w:rPr>
                <w:rFonts w:ascii="標楷體" w:eastAsia="標楷體" w:hAnsi="標楷體" w:cs="Courier New"/>
                <w:b/>
                <w:bCs/>
              </w:rPr>
            </w:pPr>
            <w:r>
              <w:rPr>
                <w:rFonts w:ascii="標楷體" w:eastAsia="標楷體" w:hAnsi="標楷體" w:cs="Courier New" w:hint="eastAsia"/>
                <w:b/>
                <w:bCs/>
              </w:rPr>
              <w:t>年   月   日   時   分</w:t>
            </w:r>
          </w:p>
          <w:p w14:paraId="489F142B" w14:textId="77777777" w:rsidR="00A34AF6" w:rsidRDefault="00A34AF6" w:rsidP="0064528E">
            <w:pPr>
              <w:spacing w:line="360" w:lineRule="exact"/>
              <w:jc w:val="center"/>
              <w:rPr>
                <w:rFonts w:ascii="標楷體" w:eastAsia="標楷體" w:hAnsi="標楷體" w:cs="Courier New"/>
                <w:b/>
                <w:bCs/>
              </w:rPr>
            </w:pPr>
          </w:p>
        </w:tc>
      </w:tr>
      <w:tr w:rsidR="00A34AF6" w14:paraId="00BF68CC" w14:textId="77777777" w:rsidTr="00A34AF6">
        <w:trPr>
          <w:trHeight w:val="1080"/>
        </w:trPr>
        <w:tc>
          <w:tcPr>
            <w:tcW w:w="1762" w:type="dxa"/>
          </w:tcPr>
          <w:p w14:paraId="323804AB"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裁判長</w:t>
            </w:r>
          </w:p>
          <w:p w14:paraId="2A17DFF3"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意見</w:t>
            </w:r>
          </w:p>
        </w:tc>
        <w:tc>
          <w:tcPr>
            <w:tcW w:w="6174" w:type="dxa"/>
            <w:gridSpan w:val="4"/>
          </w:tcPr>
          <w:p w14:paraId="70F74038" w14:textId="77777777" w:rsidR="00A34AF6" w:rsidRDefault="00A34AF6" w:rsidP="0064528E">
            <w:pPr>
              <w:spacing w:line="360" w:lineRule="exact"/>
              <w:jc w:val="center"/>
              <w:rPr>
                <w:rFonts w:ascii="標楷體" w:eastAsia="標楷體" w:hAnsi="標楷體" w:cs="Courier New"/>
                <w:b/>
                <w:bCs/>
              </w:rPr>
            </w:pPr>
          </w:p>
          <w:p w14:paraId="5867A778" w14:textId="77777777" w:rsidR="00A34AF6" w:rsidRDefault="00A34AF6" w:rsidP="0064528E">
            <w:pPr>
              <w:spacing w:line="360" w:lineRule="exact"/>
              <w:jc w:val="center"/>
              <w:rPr>
                <w:rFonts w:ascii="標楷體" w:eastAsia="標楷體" w:hAnsi="標楷體" w:cs="Courier New"/>
                <w:b/>
                <w:bCs/>
              </w:rPr>
            </w:pPr>
          </w:p>
          <w:p w14:paraId="1B907BA4" w14:textId="77777777" w:rsidR="00A34AF6" w:rsidRDefault="00A34AF6" w:rsidP="0064528E">
            <w:pPr>
              <w:spacing w:line="360" w:lineRule="exact"/>
              <w:jc w:val="center"/>
              <w:rPr>
                <w:rFonts w:ascii="標楷體" w:eastAsia="標楷體" w:hAnsi="標楷體" w:cs="Courier New"/>
                <w:b/>
                <w:bCs/>
              </w:rPr>
            </w:pPr>
          </w:p>
          <w:p w14:paraId="10E3FC47" w14:textId="77777777" w:rsidR="00A34AF6" w:rsidRDefault="00A34AF6" w:rsidP="0064528E">
            <w:pPr>
              <w:spacing w:line="360" w:lineRule="exact"/>
              <w:jc w:val="center"/>
              <w:rPr>
                <w:rFonts w:ascii="標楷體" w:eastAsia="標楷體" w:hAnsi="標楷體" w:cs="Courier New"/>
                <w:b/>
                <w:bCs/>
              </w:rPr>
            </w:pPr>
          </w:p>
          <w:p w14:paraId="1551DE07" w14:textId="77777777" w:rsidR="00A34AF6" w:rsidRDefault="00A34AF6" w:rsidP="0064528E">
            <w:pPr>
              <w:spacing w:line="360" w:lineRule="exact"/>
              <w:jc w:val="center"/>
              <w:rPr>
                <w:rFonts w:ascii="標楷體" w:eastAsia="標楷體" w:hAnsi="標楷體" w:cs="Courier New"/>
                <w:b/>
                <w:bCs/>
              </w:rPr>
            </w:pPr>
          </w:p>
        </w:tc>
      </w:tr>
      <w:tr w:rsidR="00A34AF6" w14:paraId="1903CC6E" w14:textId="77777777" w:rsidTr="00A34AF6">
        <w:trPr>
          <w:trHeight w:val="1347"/>
        </w:trPr>
        <w:tc>
          <w:tcPr>
            <w:tcW w:w="1762" w:type="dxa"/>
          </w:tcPr>
          <w:p w14:paraId="4A23FAB4"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競賽委員判決</w:t>
            </w:r>
          </w:p>
        </w:tc>
        <w:tc>
          <w:tcPr>
            <w:tcW w:w="6174" w:type="dxa"/>
            <w:gridSpan w:val="4"/>
          </w:tcPr>
          <w:p w14:paraId="6155A5C1" w14:textId="77777777" w:rsidR="00A34AF6" w:rsidRDefault="00A34AF6" w:rsidP="0064528E">
            <w:pPr>
              <w:spacing w:line="360" w:lineRule="exact"/>
              <w:jc w:val="center"/>
              <w:rPr>
                <w:rFonts w:ascii="標楷體" w:eastAsia="標楷體" w:hAnsi="標楷體" w:cs="Courier New"/>
                <w:b/>
                <w:bCs/>
              </w:rPr>
            </w:pPr>
          </w:p>
          <w:p w14:paraId="2DC4C4AA" w14:textId="77777777" w:rsidR="00A34AF6" w:rsidRDefault="00A34AF6" w:rsidP="0064528E">
            <w:pPr>
              <w:spacing w:line="360" w:lineRule="exact"/>
              <w:jc w:val="center"/>
              <w:rPr>
                <w:rFonts w:ascii="標楷體" w:eastAsia="標楷體" w:hAnsi="標楷體" w:cs="Courier New"/>
                <w:b/>
                <w:bCs/>
              </w:rPr>
            </w:pPr>
          </w:p>
          <w:p w14:paraId="70B988A5" w14:textId="77777777" w:rsidR="00A34AF6" w:rsidRDefault="00A34AF6" w:rsidP="0064528E">
            <w:pPr>
              <w:spacing w:line="360" w:lineRule="exact"/>
              <w:jc w:val="center"/>
              <w:rPr>
                <w:rFonts w:ascii="標楷體" w:eastAsia="標楷體" w:hAnsi="標楷體" w:cs="Courier New"/>
                <w:b/>
                <w:bCs/>
              </w:rPr>
            </w:pPr>
          </w:p>
          <w:p w14:paraId="18BC0872" w14:textId="77777777" w:rsidR="00A34AF6" w:rsidRDefault="00A34AF6" w:rsidP="0064528E">
            <w:pPr>
              <w:spacing w:line="360" w:lineRule="exact"/>
              <w:jc w:val="center"/>
              <w:rPr>
                <w:rFonts w:ascii="標楷體" w:eastAsia="標楷體" w:hAnsi="標楷體" w:cs="Courier New"/>
                <w:b/>
                <w:bCs/>
              </w:rPr>
            </w:pPr>
          </w:p>
          <w:p w14:paraId="009CC37A" w14:textId="77777777" w:rsidR="00A34AF6" w:rsidRDefault="00A34AF6" w:rsidP="0064528E">
            <w:pPr>
              <w:spacing w:line="360" w:lineRule="exact"/>
              <w:jc w:val="center"/>
              <w:rPr>
                <w:rFonts w:ascii="標楷體" w:eastAsia="標楷體" w:hAnsi="標楷體" w:cs="Courier New"/>
                <w:b/>
                <w:bCs/>
              </w:rPr>
            </w:pPr>
          </w:p>
        </w:tc>
      </w:tr>
    </w:tbl>
    <w:p w14:paraId="41C658C6" w14:textId="77777777" w:rsidR="00A34AF6" w:rsidRDefault="00A34AF6" w:rsidP="00A34AF6">
      <w:pPr>
        <w:spacing w:line="360" w:lineRule="exact"/>
        <w:ind w:left="360"/>
        <w:jc w:val="center"/>
        <w:rPr>
          <w:rFonts w:ascii="標楷體" w:eastAsia="標楷體" w:hAnsi="標楷體" w:cs="Courier New"/>
          <w:b/>
          <w:bCs/>
        </w:rPr>
      </w:pPr>
    </w:p>
    <w:p w14:paraId="6193074F" w14:textId="05887D94" w:rsidR="00A34AF6" w:rsidRDefault="00A34AF6" w:rsidP="00A34AF6">
      <w:pPr>
        <w:spacing w:line="360" w:lineRule="exact"/>
        <w:ind w:firstLineChars="177" w:firstLine="425"/>
        <w:rPr>
          <w:rFonts w:ascii="標楷體" w:eastAsia="標楷體" w:hAnsi="標楷體" w:cs="Courier New"/>
          <w:b/>
        </w:rPr>
      </w:pPr>
      <w:r>
        <w:rPr>
          <w:rFonts w:ascii="標楷體" w:eastAsia="標楷體" w:hAnsi="標楷體" w:cs="Courier New" w:hint="eastAsia"/>
          <w:b/>
        </w:rPr>
        <w:t>裁判長簽名:</w:t>
      </w:r>
      <w:r>
        <w:rPr>
          <w:rFonts w:ascii="標楷體" w:eastAsia="標楷體" w:hAnsi="標楷體" w:cs="Courier New"/>
          <w:b/>
        </w:rPr>
        <w:t xml:space="preserve">                         </w:t>
      </w:r>
      <w:r w:rsidRPr="00A472FA">
        <w:rPr>
          <w:rFonts w:ascii="標楷體" w:eastAsia="標楷體" w:hAnsi="標楷體" w:cs="Courier New" w:hint="eastAsia"/>
          <w:b/>
        </w:rPr>
        <w:t>競賽委員簽名：</w:t>
      </w:r>
    </w:p>
    <w:p w14:paraId="05166D21" w14:textId="77777777" w:rsidR="00A34AF6" w:rsidRDefault="00A34AF6" w:rsidP="00A34AF6">
      <w:pPr>
        <w:spacing w:line="360" w:lineRule="exact"/>
        <w:rPr>
          <w:rFonts w:ascii="標楷體" w:eastAsia="標楷體" w:hAnsi="標楷體" w:cs="Courier New"/>
          <w:b/>
        </w:rPr>
        <w:sectPr w:rsidR="00A34AF6" w:rsidSect="00681CFF">
          <w:pgSz w:w="11906" w:h="16838"/>
          <w:pgMar w:top="1560" w:right="1800" w:bottom="993" w:left="1800" w:header="851" w:footer="992" w:gutter="0"/>
          <w:cols w:space="425"/>
          <w:docGrid w:type="lines" w:linePitch="360"/>
        </w:sectPr>
      </w:pPr>
    </w:p>
    <w:p w14:paraId="436CCAB0" w14:textId="60465421" w:rsidR="00A34AF6" w:rsidRDefault="00A34AF6" w:rsidP="00A34AF6">
      <w:pPr>
        <w:spacing w:line="360" w:lineRule="exact"/>
        <w:rPr>
          <w:rFonts w:ascii="標楷體" w:eastAsia="標楷體" w:hAnsi="標楷體" w:cs="Courier New"/>
          <w:b/>
        </w:rPr>
      </w:pPr>
    </w:p>
    <w:p w14:paraId="608C56BC" w14:textId="77777777" w:rsidR="00A34AF6" w:rsidRPr="00A34AF6" w:rsidRDefault="00A34AF6" w:rsidP="00A34AF6">
      <w:pPr>
        <w:spacing w:line="360" w:lineRule="exact"/>
        <w:rPr>
          <w:rFonts w:ascii="標楷體" w:eastAsia="標楷體" w:hAnsi="標楷體" w:cs="Courier New"/>
          <w:b/>
        </w:rPr>
      </w:pPr>
    </w:p>
    <w:p w14:paraId="02E85FDD" w14:textId="440AE058" w:rsidR="00A34AF6" w:rsidRDefault="00A34AF6" w:rsidP="00A34AF6">
      <w:pPr>
        <w:spacing w:line="360" w:lineRule="exact"/>
        <w:ind w:left="360"/>
        <w:jc w:val="center"/>
        <w:rPr>
          <w:rFonts w:ascii="標楷體" w:eastAsia="標楷體" w:hAnsi="標楷體" w:cs="Courier New"/>
          <w:b/>
          <w:sz w:val="32"/>
          <w:szCs w:val="28"/>
        </w:rPr>
      </w:pPr>
      <w:r w:rsidRPr="00A34AF6">
        <w:rPr>
          <w:rFonts w:ascii="標楷體" w:eastAsia="標楷體" w:hAnsi="標楷體" w:cs="新細明體" w:hint="eastAsia"/>
          <w:b/>
          <w:bCs/>
          <w:kern w:val="0"/>
          <w:sz w:val="32"/>
          <w:szCs w:val="32"/>
        </w:rPr>
        <w:t>屏東縣</w:t>
      </w:r>
      <w:r w:rsidRPr="00A34AF6">
        <w:rPr>
          <w:rFonts w:ascii="標楷體" w:eastAsia="標楷體" w:hAnsi="標楷體" w:cs="新細明體"/>
          <w:b/>
          <w:bCs/>
          <w:kern w:val="0"/>
          <w:sz w:val="32"/>
          <w:szCs w:val="32"/>
        </w:rPr>
        <w:t>111</w:t>
      </w:r>
      <w:r w:rsidRPr="00A34AF6">
        <w:rPr>
          <w:rFonts w:ascii="標楷體" w:eastAsia="標楷體" w:hAnsi="標楷體" w:cs="新細明體" w:hint="eastAsia"/>
          <w:b/>
          <w:bCs/>
          <w:kern w:val="0"/>
          <w:sz w:val="32"/>
          <w:szCs w:val="32"/>
        </w:rPr>
        <w:t>年度足球聯賽</w:t>
      </w:r>
      <w:r w:rsidRPr="007B47BC">
        <w:rPr>
          <w:rFonts w:ascii="標楷體" w:eastAsia="標楷體" w:hAnsi="標楷體" w:cs="Courier New" w:hint="eastAsia"/>
          <w:b/>
          <w:sz w:val="32"/>
          <w:szCs w:val="28"/>
        </w:rPr>
        <w:t>球員資格申訴書</w:t>
      </w:r>
    </w:p>
    <w:p w14:paraId="27B2548A" w14:textId="77777777" w:rsidR="00A34AF6" w:rsidRPr="00A8033E" w:rsidRDefault="00A34AF6" w:rsidP="00A34AF6">
      <w:pPr>
        <w:spacing w:line="360" w:lineRule="exact"/>
        <w:ind w:left="360"/>
        <w:jc w:val="center"/>
        <w:rPr>
          <w:rFonts w:ascii="標楷體" w:eastAsia="標楷體" w:hAnsi="標楷體" w:cs="Courier New"/>
          <w:b/>
          <w:sz w:val="32"/>
          <w:szCs w:val="28"/>
        </w:rPr>
      </w:pPr>
    </w:p>
    <w:tbl>
      <w:tblPr>
        <w:tblStyle w:val="a7"/>
        <w:tblW w:w="0" w:type="auto"/>
        <w:tblInd w:w="360" w:type="dxa"/>
        <w:tblLook w:val="04A0" w:firstRow="1" w:lastRow="0" w:firstColumn="1" w:lastColumn="0" w:noHBand="0" w:noVBand="1"/>
      </w:tblPr>
      <w:tblGrid>
        <w:gridCol w:w="1195"/>
        <w:gridCol w:w="2640"/>
        <w:gridCol w:w="336"/>
        <w:gridCol w:w="993"/>
        <w:gridCol w:w="2772"/>
      </w:tblGrid>
      <w:tr w:rsidR="00A34AF6" w14:paraId="3CD850D3" w14:textId="77777777" w:rsidTr="0064528E">
        <w:trPr>
          <w:trHeight w:val="853"/>
        </w:trPr>
        <w:tc>
          <w:tcPr>
            <w:tcW w:w="1195" w:type="dxa"/>
          </w:tcPr>
          <w:p w14:paraId="7F61EEE6"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被申訴者所屬單位</w:t>
            </w:r>
          </w:p>
        </w:tc>
        <w:tc>
          <w:tcPr>
            <w:tcW w:w="2640" w:type="dxa"/>
          </w:tcPr>
          <w:p w14:paraId="6B16EA4F" w14:textId="77777777" w:rsidR="00A34AF6" w:rsidRDefault="00A34AF6" w:rsidP="0064528E">
            <w:pPr>
              <w:spacing w:line="360" w:lineRule="exact"/>
              <w:jc w:val="center"/>
              <w:rPr>
                <w:rFonts w:ascii="標楷體" w:eastAsia="標楷體" w:hAnsi="標楷體" w:cs="Courier New"/>
                <w:b/>
                <w:bCs/>
              </w:rPr>
            </w:pPr>
          </w:p>
        </w:tc>
        <w:tc>
          <w:tcPr>
            <w:tcW w:w="1329" w:type="dxa"/>
            <w:gridSpan w:val="2"/>
          </w:tcPr>
          <w:p w14:paraId="6927C32C" w14:textId="77777777" w:rsidR="00A34AF6" w:rsidRDefault="00A34AF6" w:rsidP="0064528E">
            <w:pPr>
              <w:spacing w:line="360" w:lineRule="exact"/>
              <w:rPr>
                <w:rFonts w:ascii="標楷體" w:eastAsia="標楷體" w:hAnsi="標楷體" w:cs="Courier New"/>
                <w:b/>
                <w:bCs/>
              </w:rPr>
            </w:pPr>
            <w:r>
              <w:rPr>
                <w:rFonts w:ascii="標楷體" w:eastAsia="標楷體" w:hAnsi="標楷體" w:cs="Courier New" w:hint="eastAsia"/>
                <w:b/>
                <w:bCs/>
              </w:rPr>
              <w:t>被申訴者競賽組別</w:t>
            </w:r>
          </w:p>
        </w:tc>
        <w:tc>
          <w:tcPr>
            <w:tcW w:w="2772" w:type="dxa"/>
          </w:tcPr>
          <w:p w14:paraId="35774D2C" w14:textId="77777777" w:rsidR="00A34AF6" w:rsidRDefault="00A34AF6" w:rsidP="0064528E">
            <w:pPr>
              <w:spacing w:line="360" w:lineRule="exact"/>
              <w:jc w:val="center"/>
              <w:rPr>
                <w:rFonts w:ascii="標楷體" w:eastAsia="標楷體" w:hAnsi="標楷體" w:cs="Courier New"/>
                <w:b/>
                <w:bCs/>
              </w:rPr>
            </w:pPr>
          </w:p>
        </w:tc>
      </w:tr>
      <w:tr w:rsidR="00A34AF6" w14:paraId="16EB8945" w14:textId="77777777" w:rsidTr="0064528E">
        <w:trPr>
          <w:trHeight w:val="1334"/>
        </w:trPr>
        <w:tc>
          <w:tcPr>
            <w:tcW w:w="1195" w:type="dxa"/>
          </w:tcPr>
          <w:p w14:paraId="51A17F33" w14:textId="77777777" w:rsidR="00A34AF6" w:rsidRDefault="00A34AF6" w:rsidP="0064528E">
            <w:pPr>
              <w:spacing w:line="360" w:lineRule="exact"/>
              <w:rPr>
                <w:rFonts w:ascii="標楷體" w:eastAsia="標楷體" w:hAnsi="標楷體" w:cs="Courier New"/>
                <w:b/>
                <w:bCs/>
              </w:rPr>
            </w:pPr>
          </w:p>
          <w:p w14:paraId="3B99AB7B"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被申訴者姓名</w:t>
            </w:r>
          </w:p>
        </w:tc>
        <w:tc>
          <w:tcPr>
            <w:tcW w:w="6741" w:type="dxa"/>
            <w:gridSpan w:val="4"/>
          </w:tcPr>
          <w:p w14:paraId="1154735D" w14:textId="77777777" w:rsidR="00A34AF6" w:rsidRDefault="00A34AF6" w:rsidP="0064528E">
            <w:pPr>
              <w:spacing w:line="360" w:lineRule="exact"/>
              <w:rPr>
                <w:rFonts w:ascii="標楷體" w:eastAsia="標楷體" w:hAnsi="標楷體" w:cs="Courier New"/>
                <w:b/>
                <w:bCs/>
              </w:rPr>
            </w:pPr>
          </w:p>
          <w:p w14:paraId="6FDA7CEA" w14:textId="77777777" w:rsidR="00A34AF6" w:rsidRDefault="00A34AF6" w:rsidP="0064528E">
            <w:pPr>
              <w:spacing w:line="360" w:lineRule="exact"/>
              <w:jc w:val="center"/>
              <w:rPr>
                <w:rFonts w:ascii="標楷體" w:eastAsia="標楷體" w:hAnsi="標楷體" w:cs="Courier New"/>
                <w:b/>
                <w:bCs/>
              </w:rPr>
            </w:pPr>
          </w:p>
          <w:p w14:paraId="2BF71DD0" w14:textId="77777777" w:rsidR="00A34AF6" w:rsidRDefault="00A34AF6" w:rsidP="0064528E">
            <w:pPr>
              <w:spacing w:line="360" w:lineRule="exact"/>
              <w:jc w:val="center"/>
              <w:rPr>
                <w:rFonts w:ascii="標楷體" w:eastAsia="標楷體" w:hAnsi="標楷體" w:cs="Courier New"/>
                <w:b/>
                <w:bCs/>
              </w:rPr>
            </w:pPr>
          </w:p>
          <w:p w14:paraId="423F7154" w14:textId="77777777" w:rsidR="00A34AF6" w:rsidRDefault="00A34AF6" w:rsidP="0064528E">
            <w:pPr>
              <w:spacing w:line="360" w:lineRule="exact"/>
              <w:jc w:val="center"/>
              <w:rPr>
                <w:rFonts w:ascii="標楷體" w:eastAsia="標楷體" w:hAnsi="標楷體" w:cs="Courier New"/>
                <w:b/>
                <w:bCs/>
              </w:rPr>
            </w:pPr>
          </w:p>
        </w:tc>
      </w:tr>
      <w:tr w:rsidR="00A34AF6" w14:paraId="4BCE443F" w14:textId="77777777" w:rsidTr="0064528E">
        <w:trPr>
          <w:trHeight w:val="640"/>
        </w:trPr>
        <w:tc>
          <w:tcPr>
            <w:tcW w:w="1195" w:type="dxa"/>
          </w:tcPr>
          <w:p w14:paraId="64FDE92A"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申訴事由</w:t>
            </w:r>
          </w:p>
        </w:tc>
        <w:tc>
          <w:tcPr>
            <w:tcW w:w="6741" w:type="dxa"/>
            <w:gridSpan w:val="4"/>
          </w:tcPr>
          <w:p w14:paraId="7BE6ECEF" w14:textId="77777777" w:rsidR="00A34AF6" w:rsidRDefault="00A34AF6" w:rsidP="0064528E">
            <w:pPr>
              <w:spacing w:line="360" w:lineRule="exact"/>
              <w:jc w:val="center"/>
              <w:rPr>
                <w:rFonts w:ascii="標楷體" w:eastAsia="標楷體" w:hAnsi="標楷體" w:cs="Courier New"/>
                <w:b/>
                <w:bCs/>
              </w:rPr>
            </w:pPr>
          </w:p>
          <w:p w14:paraId="651C969E" w14:textId="77777777" w:rsidR="00A34AF6" w:rsidRDefault="00A34AF6" w:rsidP="0064528E">
            <w:pPr>
              <w:spacing w:line="360" w:lineRule="exact"/>
              <w:jc w:val="center"/>
              <w:rPr>
                <w:rFonts w:ascii="標楷體" w:eastAsia="標楷體" w:hAnsi="標楷體" w:cs="Courier New"/>
                <w:b/>
                <w:bCs/>
              </w:rPr>
            </w:pPr>
          </w:p>
          <w:p w14:paraId="14CB06BD" w14:textId="77777777" w:rsidR="00A34AF6" w:rsidRDefault="00A34AF6" w:rsidP="0064528E">
            <w:pPr>
              <w:spacing w:line="360" w:lineRule="exact"/>
              <w:jc w:val="center"/>
              <w:rPr>
                <w:rFonts w:ascii="標楷體" w:eastAsia="標楷體" w:hAnsi="標楷體" w:cs="Courier New"/>
                <w:b/>
                <w:bCs/>
              </w:rPr>
            </w:pPr>
          </w:p>
        </w:tc>
      </w:tr>
      <w:tr w:rsidR="00A34AF6" w14:paraId="75EEF0DE" w14:textId="77777777" w:rsidTr="0064528E">
        <w:trPr>
          <w:trHeight w:val="640"/>
        </w:trPr>
        <w:tc>
          <w:tcPr>
            <w:tcW w:w="1195" w:type="dxa"/>
          </w:tcPr>
          <w:p w14:paraId="431CF895"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證件</w:t>
            </w:r>
          </w:p>
          <w:p w14:paraId="497941D9"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或證人</w:t>
            </w:r>
          </w:p>
        </w:tc>
        <w:tc>
          <w:tcPr>
            <w:tcW w:w="6741" w:type="dxa"/>
            <w:gridSpan w:val="4"/>
          </w:tcPr>
          <w:p w14:paraId="4BDFF3E1" w14:textId="77777777" w:rsidR="00A34AF6" w:rsidRDefault="00A34AF6" w:rsidP="0064528E">
            <w:pPr>
              <w:spacing w:line="360" w:lineRule="exact"/>
              <w:jc w:val="center"/>
              <w:rPr>
                <w:rFonts w:ascii="標楷體" w:eastAsia="標楷體" w:hAnsi="標楷體" w:cs="Courier New"/>
                <w:b/>
                <w:bCs/>
              </w:rPr>
            </w:pPr>
          </w:p>
          <w:p w14:paraId="699BD49B" w14:textId="77777777" w:rsidR="00A34AF6" w:rsidRDefault="00A34AF6" w:rsidP="0064528E">
            <w:pPr>
              <w:spacing w:line="360" w:lineRule="exact"/>
              <w:jc w:val="center"/>
              <w:rPr>
                <w:rFonts w:ascii="標楷體" w:eastAsia="標楷體" w:hAnsi="標楷體" w:cs="Courier New"/>
                <w:b/>
                <w:bCs/>
              </w:rPr>
            </w:pPr>
          </w:p>
          <w:p w14:paraId="1A381E4B" w14:textId="77777777" w:rsidR="00A34AF6" w:rsidRDefault="00A34AF6" w:rsidP="0064528E">
            <w:pPr>
              <w:spacing w:line="360" w:lineRule="exact"/>
              <w:jc w:val="center"/>
              <w:rPr>
                <w:rFonts w:ascii="標楷體" w:eastAsia="標楷體" w:hAnsi="標楷體" w:cs="Courier New"/>
                <w:b/>
                <w:bCs/>
              </w:rPr>
            </w:pPr>
          </w:p>
        </w:tc>
      </w:tr>
      <w:tr w:rsidR="00A34AF6" w14:paraId="550FE2A6" w14:textId="77777777" w:rsidTr="00A34AF6">
        <w:trPr>
          <w:trHeight w:val="947"/>
        </w:trPr>
        <w:tc>
          <w:tcPr>
            <w:tcW w:w="1195" w:type="dxa"/>
          </w:tcPr>
          <w:p w14:paraId="6A9B7BBE"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申訴單位</w:t>
            </w:r>
          </w:p>
        </w:tc>
        <w:tc>
          <w:tcPr>
            <w:tcW w:w="2976" w:type="dxa"/>
            <w:gridSpan w:val="2"/>
          </w:tcPr>
          <w:p w14:paraId="69E7150B"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領隊或總教練簽名</w:t>
            </w:r>
          </w:p>
          <w:p w14:paraId="611F2BD9" w14:textId="77777777" w:rsidR="00A34AF6" w:rsidRDefault="00A34AF6" w:rsidP="0064528E">
            <w:pPr>
              <w:spacing w:line="360" w:lineRule="exact"/>
              <w:rPr>
                <w:rFonts w:ascii="標楷體" w:eastAsia="標楷體" w:hAnsi="標楷體" w:cs="Courier New"/>
                <w:b/>
                <w:bCs/>
              </w:rPr>
            </w:pPr>
          </w:p>
          <w:p w14:paraId="03E21068" w14:textId="77777777" w:rsidR="00A34AF6" w:rsidRDefault="00A34AF6" w:rsidP="0064528E">
            <w:pPr>
              <w:spacing w:line="360" w:lineRule="exact"/>
              <w:rPr>
                <w:rFonts w:ascii="標楷體" w:eastAsia="標楷體" w:hAnsi="標楷體" w:cs="Courier New"/>
                <w:b/>
                <w:bCs/>
              </w:rPr>
            </w:pPr>
          </w:p>
        </w:tc>
        <w:tc>
          <w:tcPr>
            <w:tcW w:w="3765" w:type="dxa"/>
            <w:gridSpan w:val="2"/>
          </w:tcPr>
          <w:p w14:paraId="129C20D4" w14:textId="77777777" w:rsidR="00A34AF6" w:rsidRDefault="00A34AF6" w:rsidP="0064528E">
            <w:pPr>
              <w:widowControl/>
              <w:jc w:val="center"/>
              <w:rPr>
                <w:rFonts w:ascii="標楷體" w:eastAsia="標楷體" w:hAnsi="標楷體" w:cs="Courier New"/>
                <w:b/>
                <w:bCs/>
              </w:rPr>
            </w:pPr>
            <w:r>
              <w:rPr>
                <w:rFonts w:ascii="標楷體" w:eastAsia="標楷體" w:hAnsi="標楷體" w:cs="Courier New" w:hint="eastAsia"/>
                <w:b/>
                <w:bCs/>
              </w:rPr>
              <w:t>年   月   日   時   分</w:t>
            </w:r>
          </w:p>
          <w:p w14:paraId="0AA41D97" w14:textId="77777777" w:rsidR="00A34AF6" w:rsidRDefault="00A34AF6" w:rsidP="0064528E">
            <w:pPr>
              <w:spacing w:line="360" w:lineRule="exact"/>
              <w:jc w:val="center"/>
              <w:rPr>
                <w:rFonts w:ascii="標楷體" w:eastAsia="標楷體" w:hAnsi="標楷體" w:cs="Courier New"/>
                <w:b/>
                <w:bCs/>
              </w:rPr>
            </w:pPr>
          </w:p>
        </w:tc>
      </w:tr>
      <w:tr w:rsidR="00A34AF6" w14:paraId="4F156A87" w14:textId="77777777" w:rsidTr="0064528E">
        <w:trPr>
          <w:trHeight w:val="1347"/>
        </w:trPr>
        <w:tc>
          <w:tcPr>
            <w:tcW w:w="1195" w:type="dxa"/>
          </w:tcPr>
          <w:p w14:paraId="5D76EE5E"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競賽委員判決</w:t>
            </w:r>
          </w:p>
        </w:tc>
        <w:tc>
          <w:tcPr>
            <w:tcW w:w="6741" w:type="dxa"/>
            <w:gridSpan w:val="4"/>
          </w:tcPr>
          <w:p w14:paraId="36A373DA" w14:textId="77777777" w:rsidR="00A34AF6" w:rsidRDefault="00A34AF6" w:rsidP="0064528E">
            <w:pPr>
              <w:spacing w:line="360" w:lineRule="exact"/>
              <w:jc w:val="center"/>
              <w:rPr>
                <w:rFonts w:ascii="標楷體" w:eastAsia="標楷體" w:hAnsi="標楷體" w:cs="Courier New"/>
                <w:b/>
                <w:bCs/>
              </w:rPr>
            </w:pPr>
          </w:p>
          <w:p w14:paraId="37A034A8" w14:textId="77777777" w:rsidR="00A34AF6" w:rsidRDefault="00A34AF6" w:rsidP="0064528E">
            <w:pPr>
              <w:spacing w:line="360" w:lineRule="exact"/>
              <w:jc w:val="center"/>
              <w:rPr>
                <w:rFonts w:ascii="標楷體" w:eastAsia="標楷體" w:hAnsi="標楷體" w:cs="Courier New"/>
                <w:b/>
                <w:bCs/>
              </w:rPr>
            </w:pPr>
          </w:p>
          <w:p w14:paraId="1810EF4B" w14:textId="77777777" w:rsidR="00A34AF6" w:rsidRDefault="00A34AF6" w:rsidP="0064528E">
            <w:pPr>
              <w:spacing w:line="360" w:lineRule="exact"/>
              <w:jc w:val="center"/>
              <w:rPr>
                <w:rFonts w:ascii="標楷體" w:eastAsia="標楷體" w:hAnsi="標楷體" w:cs="Courier New"/>
                <w:b/>
                <w:bCs/>
              </w:rPr>
            </w:pPr>
          </w:p>
          <w:p w14:paraId="5CB8D70D" w14:textId="77777777" w:rsidR="00A34AF6" w:rsidRDefault="00A34AF6" w:rsidP="0064528E">
            <w:pPr>
              <w:spacing w:line="360" w:lineRule="exact"/>
              <w:jc w:val="center"/>
              <w:rPr>
                <w:rFonts w:ascii="標楷體" w:eastAsia="標楷體" w:hAnsi="標楷體" w:cs="Courier New"/>
                <w:b/>
                <w:bCs/>
              </w:rPr>
            </w:pPr>
          </w:p>
          <w:p w14:paraId="3A1F0083" w14:textId="77777777" w:rsidR="00A34AF6" w:rsidRDefault="00A34AF6" w:rsidP="0064528E">
            <w:pPr>
              <w:spacing w:line="360" w:lineRule="exact"/>
              <w:jc w:val="center"/>
              <w:rPr>
                <w:rFonts w:ascii="標楷體" w:eastAsia="標楷體" w:hAnsi="標楷體" w:cs="Courier New"/>
                <w:b/>
                <w:bCs/>
              </w:rPr>
            </w:pPr>
          </w:p>
          <w:p w14:paraId="526385EB" w14:textId="77777777" w:rsidR="00A34AF6" w:rsidRDefault="00A34AF6" w:rsidP="0064528E">
            <w:pPr>
              <w:spacing w:line="360" w:lineRule="exact"/>
              <w:jc w:val="center"/>
              <w:rPr>
                <w:rFonts w:ascii="標楷體" w:eastAsia="標楷體" w:hAnsi="標楷體" w:cs="Courier New"/>
                <w:b/>
                <w:bCs/>
              </w:rPr>
            </w:pPr>
          </w:p>
        </w:tc>
      </w:tr>
    </w:tbl>
    <w:p w14:paraId="03A494F0" w14:textId="77777777" w:rsidR="00A34AF6" w:rsidRDefault="00A34AF6" w:rsidP="00A34AF6">
      <w:pPr>
        <w:spacing w:line="360" w:lineRule="exact"/>
        <w:ind w:left="360"/>
        <w:rPr>
          <w:rFonts w:ascii="標楷體" w:eastAsia="標楷體" w:hAnsi="標楷體" w:cs="Courier New"/>
          <w:b/>
          <w:bCs/>
        </w:rPr>
      </w:pPr>
    </w:p>
    <w:p w14:paraId="5BF27122" w14:textId="77777777" w:rsidR="00A34AF6" w:rsidRDefault="00A34AF6" w:rsidP="00A34AF6">
      <w:pPr>
        <w:spacing w:line="360" w:lineRule="exact"/>
        <w:ind w:left="360"/>
        <w:rPr>
          <w:rFonts w:ascii="標楷體" w:eastAsia="標楷體" w:hAnsi="標楷體" w:cs="Courier New"/>
          <w:b/>
          <w:bCs/>
        </w:rPr>
      </w:pPr>
    </w:p>
    <w:p w14:paraId="7EEB1D29" w14:textId="77777777" w:rsidR="00A34AF6" w:rsidRPr="007B47BC" w:rsidRDefault="00A34AF6" w:rsidP="00A34AF6">
      <w:pPr>
        <w:spacing w:line="360" w:lineRule="exact"/>
        <w:ind w:left="360"/>
        <w:rPr>
          <w:rFonts w:ascii="標楷體" w:eastAsia="標楷體" w:hAnsi="標楷體" w:cs="Courier New"/>
          <w:b/>
        </w:rPr>
      </w:pPr>
      <w:r w:rsidRPr="007B47BC">
        <w:rPr>
          <w:rFonts w:ascii="標楷體" w:eastAsia="標楷體" w:hAnsi="標楷體" w:cs="Courier New" w:hint="eastAsia"/>
          <w:b/>
        </w:rPr>
        <w:t>競賽委員簽名：</w:t>
      </w:r>
    </w:p>
    <w:p w14:paraId="756C5914" w14:textId="77777777" w:rsidR="00681CFF" w:rsidRPr="00A34AF6" w:rsidRDefault="00681CFF" w:rsidP="00A34AF6">
      <w:pPr>
        <w:widowControl/>
        <w:rPr>
          <w:rFonts w:ascii="標楷體" w:eastAsia="標楷體" w:hAnsi="標楷體" w:cs="新細明體"/>
          <w:kern w:val="0"/>
          <w:szCs w:val="24"/>
        </w:rPr>
      </w:pPr>
    </w:p>
    <w:sectPr w:rsidR="00681CFF" w:rsidRPr="00A34AF6" w:rsidSect="00681CFF">
      <w:pgSz w:w="11906" w:h="16838"/>
      <w:pgMar w:top="1560"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752AF" w14:textId="77777777" w:rsidR="00575826" w:rsidRDefault="00575826" w:rsidP="00A3024A">
      <w:r>
        <w:separator/>
      </w:r>
    </w:p>
  </w:endnote>
  <w:endnote w:type="continuationSeparator" w:id="0">
    <w:p w14:paraId="27E6E13F" w14:textId="77777777" w:rsidR="00575826" w:rsidRDefault="00575826" w:rsidP="00A3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2F389" w14:textId="77777777" w:rsidR="00575826" w:rsidRDefault="00575826" w:rsidP="00A3024A">
      <w:r>
        <w:separator/>
      </w:r>
    </w:p>
  </w:footnote>
  <w:footnote w:type="continuationSeparator" w:id="0">
    <w:p w14:paraId="60B65530" w14:textId="77777777" w:rsidR="00575826" w:rsidRDefault="00575826" w:rsidP="00A30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5B51"/>
    <w:multiLevelType w:val="multilevel"/>
    <w:tmpl w:val="08480A5E"/>
    <w:lvl w:ilvl="0">
      <w:start w:val="1"/>
      <w:numFmt w:val="ideographLegalTraditional"/>
      <w:lvlText w:val="%1、"/>
      <w:lvlJc w:val="left"/>
      <w:pPr>
        <w:ind w:left="480" w:hanging="480"/>
      </w:pPr>
      <w:rPr>
        <w:rFonts w:hint="default"/>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0F65F95"/>
    <w:multiLevelType w:val="hybridMultilevel"/>
    <w:tmpl w:val="77127A4C"/>
    <w:lvl w:ilvl="0" w:tplc="8436B3BA">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1FED09CA"/>
    <w:multiLevelType w:val="hybridMultilevel"/>
    <w:tmpl w:val="505C39F4"/>
    <w:lvl w:ilvl="0" w:tplc="4ED23B04">
      <w:start w:val="9"/>
      <w:numFmt w:val="taiwaneseCountingThousand"/>
      <w:lvlText w:val="%1、"/>
      <w:lvlJc w:val="left"/>
      <w:pPr>
        <w:ind w:left="480" w:hanging="480"/>
      </w:pPr>
      <w:rPr>
        <w:rFonts w:ascii="標楷體" w:eastAsia="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12D1121"/>
    <w:multiLevelType w:val="multilevel"/>
    <w:tmpl w:val="412D1121"/>
    <w:lvl w:ilvl="0">
      <w:start w:val="1"/>
      <w:numFmt w:val="taiwaneseCountingThousand"/>
      <w:lvlText w:val="%1、"/>
      <w:lvlJc w:val="left"/>
      <w:pPr>
        <w:ind w:left="720" w:hanging="480"/>
      </w:pPr>
      <w:rPr>
        <w:rFonts w:ascii="標楷體" w:eastAsia="標楷體" w:hAnsi="標楷體" w:hint="default"/>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nsid w:val="481E77D7"/>
    <w:multiLevelType w:val="multilevel"/>
    <w:tmpl w:val="481E77D7"/>
    <w:lvl w:ilvl="0">
      <w:start w:val="1"/>
      <w:numFmt w:val="taiwaneseCountingThousand"/>
      <w:lvlText w:val="(%1)"/>
      <w:lvlJc w:val="left"/>
      <w:pPr>
        <w:ind w:left="1084" w:hanging="516"/>
      </w:pPr>
      <w:rPr>
        <w:rFonts w:hint="default"/>
      </w:rPr>
    </w:lvl>
    <w:lvl w:ilvl="1">
      <w:start w:val="7"/>
      <w:numFmt w:val="taiwaneseCountingThousand"/>
      <w:lvlText w:val="%2、"/>
      <w:lvlJc w:val="left"/>
      <w:pPr>
        <w:ind w:left="1528" w:hanging="480"/>
      </w:pPr>
      <w:rPr>
        <w:rFonts w:hint="default"/>
      </w:r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5">
    <w:nsid w:val="56B10B78"/>
    <w:multiLevelType w:val="multilevel"/>
    <w:tmpl w:val="56B10B78"/>
    <w:lvl w:ilvl="0">
      <w:start w:val="1"/>
      <w:numFmt w:val="taiwaneseCountingThousand"/>
      <w:lvlText w:val="%1、"/>
      <w:lvlJc w:val="left"/>
      <w:pPr>
        <w:ind w:left="720" w:hanging="480"/>
      </w:pPr>
      <w:rPr>
        <w:rFonts w:hint="default"/>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
    <w:nsid w:val="57D96DDC"/>
    <w:multiLevelType w:val="multilevel"/>
    <w:tmpl w:val="57D96DDC"/>
    <w:lvl w:ilvl="0">
      <w:start w:val="1"/>
      <w:numFmt w:val="taiwaneseCountingThousand"/>
      <w:lvlText w:val="%1、"/>
      <w:lvlJc w:val="left"/>
      <w:pPr>
        <w:ind w:left="720" w:hanging="480"/>
      </w:pPr>
      <w:rPr>
        <w:rFonts w:ascii="標楷體" w:eastAsia="標楷體" w:hAnsi="標楷體" w:hint="default"/>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7">
    <w:nsid w:val="58381262"/>
    <w:multiLevelType w:val="multilevel"/>
    <w:tmpl w:val="8544008C"/>
    <w:lvl w:ilvl="0">
      <w:start w:val="4"/>
      <w:numFmt w:val="taiwaneseCountingThousand"/>
      <w:lvlText w:val="%1、"/>
      <w:lvlJc w:val="left"/>
      <w:pPr>
        <w:ind w:left="720" w:hanging="480"/>
      </w:pPr>
      <w:rPr>
        <w:rFonts w:hint="default"/>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nsid w:val="58C661D5"/>
    <w:multiLevelType w:val="hybridMultilevel"/>
    <w:tmpl w:val="F4143124"/>
    <w:lvl w:ilvl="0" w:tplc="4BF2D8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5"/>
  </w:num>
  <w:num w:numId="4">
    <w:abstractNumId w:val="7"/>
  </w:num>
  <w:num w:numId="5">
    <w:abstractNumId w:val="6"/>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B7C"/>
    <w:rsid w:val="000407EB"/>
    <w:rsid w:val="00082733"/>
    <w:rsid w:val="000D016B"/>
    <w:rsid w:val="00101144"/>
    <w:rsid w:val="00107374"/>
    <w:rsid w:val="00135891"/>
    <w:rsid w:val="001834C2"/>
    <w:rsid w:val="00231BC1"/>
    <w:rsid w:val="002B22F8"/>
    <w:rsid w:val="00305F89"/>
    <w:rsid w:val="0033360A"/>
    <w:rsid w:val="00385E90"/>
    <w:rsid w:val="0038714F"/>
    <w:rsid w:val="00396459"/>
    <w:rsid w:val="00452BB7"/>
    <w:rsid w:val="004B106F"/>
    <w:rsid w:val="004C05C1"/>
    <w:rsid w:val="004D2E38"/>
    <w:rsid w:val="00575826"/>
    <w:rsid w:val="00681CFF"/>
    <w:rsid w:val="006D054B"/>
    <w:rsid w:val="00724024"/>
    <w:rsid w:val="007D41FB"/>
    <w:rsid w:val="008127B7"/>
    <w:rsid w:val="009D5B7C"/>
    <w:rsid w:val="009E374B"/>
    <w:rsid w:val="00A11282"/>
    <w:rsid w:val="00A3024A"/>
    <w:rsid w:val="00A34AF6"/>
    <w:rsid w:val="00A967A0"/>
    <w:rsid w:val="00AE4307"/>
    <w:rsid w:val="00AF07C0"/>
    <w:rsid w:val="00B8035C"/>
    <w:rsid w:val="00C13C72"/>
    <w:rsid w:val="00CF7F3C"/>
    <w:rsid w:val="00D17FC8"/>
    <w:rsid w:val="00D247EF"/>
    <w:rsid w:val="00DA69F1"/>
    <w:rsid w:val="00E3417C"/>
    <w:rsid w:val="00EA4697"/>
    <w:rsid w:val="00EB53B3"/>
    <w:rsid w:val="00F1576F"/>
    <w:rsid w:val="00F25316"/>
    <w:rsid w:val="00FC0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9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2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24A"/>
    <w:pPr>
      <w:tabs>
        <w:tab w:val="center" w:pos="4153"/>
        <w:tab w:val="right" w:pos="8306"/>
      </w:tabs>
      <w:snapToGrid w:val="0"/>
    </w:pPr>
    <w:rPr>
      <w:sz w:val="20"/>
      <w:szCs w:val="20"/>
    </w:rPr>
  </w:style>
  <w:style w:type="character" w:customStyle="1" w:styleId="a4">
    <w:name w:val="頁首 字元"/>
    <w:basedOn w:val="a0"/>
    <w:link w:val="a3"/>
    <w:uiPriority w:val="99"/>
    <w:rsid w:val="00A3024A"/>
    <w:rPr>
      <w:sz w:val="20"/>
      <w:szCs w:val="20"/>
    </w:rPr>
  </w:style>
  <w:style w:type="paragraph" w:styleId="a5">
    <w:name w:val="footer"/>
    <w:basedOn w:val="a"/>
    <w:link w:val="a6"/>
    <w:uiPriority w:val="99"/>
    <w:unhideWhenUsed/>
    <w:rsid w:val="00A3024A"/>
    <w:pPr>
      <w:tabs>
        <w:tab w:val="center" w:pos="4153"/>
        <w:tab w:val="right" w:pos="8306"/>
      </w:tabs>
      <w:snapToGrid w:val="0"/>
    </w:pPr>
    <w:rPr>
      <w:sz w:val="20"/>
      <w:szCs w:val="20"/>
    </w:rPr>
  </w:style>
  <w:style w:type="character" w:customStyle="1" w:styleId="a6">
    <w:name w:val="頁尾 字元"/>
    <w:basedOn w:val="a0"/>
    <w:link w:val="a5"/>
    <w:uiPriority w:val="99"/>
    <w:rsid w:val="00A3024A"/>
    <w:rPr>
      <w:sz w:val="20"/>
      <w:szCs w:val="20"/>
    </w:rPr>
  </w:style>
  <w:style w:type="table" w:styleId="a7">
    <w:name w:val="Table Grid"/>
    <w:basedOn w:val="a1"/>
    <w:uiPriority w:val="39"/>
    <w:rsid w:val="00A30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3024A"/>
    <w:pPr>
      <w:ind w:leftChars="200" w:left="480"/>
    </w:pPr>
  </w:style>
  <w:style w:type="character" w:styleId="a9">
    <w:name w:val="Placeholder Text"/>
    <w:basedOn w:val="a0"/>
    <w:uiPriority w:val="99"/>
    <w:semiHidden/>
    <w:rsid w:val="004B106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2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24A"/>
    <w:pPr>
      <w:tabs>
        <w:tab w:val="center" w:pos="4153"/>
        <w:tab w:val="right" w:pos="8306"/>
      </w:tabs>
      <w:snapToGrid w:val="0"/>
    </w:pPr>
    <w:rPr>
      <w:sz w:val="20"/>
      <w:szCs w:val="20"/>
    </w:rPr>
  </w:style>
  <w:style w:type="character" w:customStyle="1" w:styleId="a4">
    <w:name w:val="頁首 字元"/>
    <w:basedOn w:val="a0"/>
    <w:link w:val="a3"/>
    <w:uiPriority w:val="99"/>
    <w:rsid w:val="00A3024A"/>
    <w:rPr>
      <w:sz w:val="20"/>
      <w:szCs w:val="20"/>
    </w:rPr>
  </w:style>
  <w:style w:type="paragraph" w:styleId="a5">
    <w:name w:val="footer"/>
    <w:basedOn w:val="a"/>
    <w:link w:val="a6"/>
    <w:uiPriority w:val="99"/>
    <w:unhideWhenUsed/>
    <w:rsid w:val="00A3024A"/>
    <w:pPr>
      <w:tabs>
        <w:tab w:val="center" w:pos="4153"/>
        <w:tab w:val="right" w:pos="8306"/>
      </w:tabs>
      <w:snapToGrid w:val="0"/>
    </w:pPr>
    <w:rPr>
      <w:sz w:val="20"/>
      <w:szCs w:val="20"/>
    </w:rPr>
  </w:style>
  <w:style w:type="character" w:customStyle="1" w:styleId="a6">
    <w:name w:val="頁尾 字元"/>
    <w:basedOn w:val="a0"/>
    <w:link w:val="a5"/>
    <w:uiPriority w:val="99"/>
    <w:rsid w:val="00A3024A"/>
    <w:rPr>
      <w:sz w:val="20"/>
      <w:szCs w:val="20"/>
    </w:rPr>
  </w:style>
  <w:style w:type="table" w:styleId="a7">
    <w:name w:val="Table Grid"/>
    <w:basedOn w:val="a1"/>
    <w:uiPriority w:val="39"/>
    <w:rsid w:val="00A30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3024A"/>
    <w:pPr>
      <w:ind w:leftChars="200" w:left="480"/>
    </w:pPr>
  </w:style>
  <w:style w:type="character" w:styleId="a9">
    <w:name w:val="Placeholder Text"/>
    <w:basedOn w:val="a0"/>
    <w:uiPriority w:val="99"/>
    <w:semiHidden/>
    <w:rsid w:val="004B10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dcterms:created xsi:type="dcterms:W3CDTF">2022-08-15T02:42:00Z</dcterms:created>
  <dcterms:modified xsi:type="dcterms:W3CDTF">2022-08-15T02:42:00Z</dcterms:modified>
</cp:coreProperties>
</file>